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597CA3" w14:textId="7566DF74" w:rsidR="00C432D6" w:rsidRPr="00C432D6" w:rsidRDefault="00C432D6" w:rsidP="00C432D6">
      <w:pPr>
        <w:pStyle w:val="GPSL1Guidance"/>
        <w:ind w:left="0"/>
        <w:jc w:val="left"/>
        <w:rPr>
          <w:rFonts w:ascii="Arial" w:hAnsi="Arial"/>
          <w:i w:val="0"/>
          <w:sz w:val="36"/>
          <w:szCs w:val="24"/>
        </w:rPr>
      </w:pPr>
      <w:r w:rsidRPr="00C432D6">
        <w:rPr>
          <w:rFonts w:ascii="Arial" w:hAnsi="Arial"/>
          <w:i w:val="0"/>
          <w:sz w:val="36"/>
          <w:szCs w:val="24"/>
        </w:rPr>
        <w:t>Fr</w:t>
      </w:r>
      <w:r w:rsidR="005C1EC7">
        <w:rPr>
          <w:rFonts w:ascii="Arial" w:hAnsi="Arial"/>
          <w:i w:val="0"/>
          <w:sz w:val="36"/>
          <w:szCs w:val="24"/>
        </w:rPr>
        <w:t>am</w:t>
      </w:r>
      <w:r w:rsidRPr="00C432D6">
        <w:rPr>
          <w:rFonts w:ascii="Arial" w:hAnsi="Arial"/>
          <w:i w:val="0"/>
          <w:sz w:val="36"/>
          <w:szCs w:val="24"/>
        </w:rPr>
        <w:t>ework Schedule 7 (Call-Off Award Procedure</w:t>
      </w:r>
      <w:bookmarkStart w:id="0" w:name="LASTCURSORPOSITION"/>
      <w:bookmarkEnd w:id="0"/>
      <w:r w:rsidRPr="00C432D6">
        <w:rPr>
          <w:rFonts w:ascii="Arial" w:hAnsi="Arial"/>
          <w:i w:val="0"/>
          <w:sz w:val="36"/>
          <w:szCs w:val="24"/>
        </w:rPr>
        <w:t xml:space="preserve">) </w:t>
      </w:r>
    </w:p>
    <w:p w14:paraId="7706C34A" w14:textId="6E0F5BF8" w:rsidR="005A3C6A" w:rsidRPr="00C432D6" w:rsidRDefault="002F7A40" w:rsidP="00C432D6">
      <w:pPr>
        <w:pStyle w:val="GPSL1Guidance"/>
        <w:ind w:left="0"/>
        <w:jc w:val="left"/>
        <w:rPr>
          <w:rFonts w:ascii="Arial" w:hAnsi="Arial"/>
          <w:i w:val="0"/>
          <w:sz w:val="36"/>
          <w:szCs w:val="24"/>
        </w:rPr>
      </w:pPr>
      <w:r w:rsidRPr="00C432D6">
        <w:rPr>
          <w:rFonts w:ascii="Arial" w:hAnsi="Arial"/>
          <w:i w:val="0"/>
          <w:sz w:val="36"/>
          <w:szCs w:val="24"/>
        </w:rPr>
        <w:t xml:space="preserve">Part 1: </w:t>
      </w:r>
      <w:r w:rsidR="00C432D6" w:rsidRPr="00C432D6">
        <w:rPr>
          <w:rFonts w:ascii="Arial" w:hAnsi="Arial"/>
          <w:i w:val="0"/>
          <w:sz w:val="36"/>
          <w:szCs w:val="24"/>
        </w:rPr>
        <w:t>Order Procedure</w:t>
      </w:r>
    </w:p>
    <w:p w14:paraId="42247346" w14:textId="4EAC3B18" w:rsidR="005A3C6A" w:rsidRPr="00A728CE" w:rsidRDefault="00A728CE" w:rsidP="00425DE4">
      <w:pPr>
        <w:pStyle w:val="GPSL1SCHEDULEHeading"/>
        <w:keepNext/>
        <w:numPr>
          <w:ilvl w:val="0"/>
          <w:numId w:val="16"/>
        </w:numPr>
        <w:jc w:val="left"/>
        <w:outlineLvl w:val="9"/>
        <w:rPr>
          <w:rFonts w:ascii="Arial Bold" w:hAnsi="Arial Bold" w:hint="eastAsia"/>
          <w:caps w:val="0"/>
          <w:sz w:val="24"/>
          <w:szCs w:val="24"/>
        </w:rPr>
      </w:pPr>
      <w:r w:rsidRPr="00A728CE">
        <w:rPr>
          <w:rFonts w:ascii="Arial Bold" w:hAnsi="Arial Bold"/>
          <w:caps w:val="0"/>
          <w:sz w:val="24"/>
          <w:szCs w:val="24"/>
        </w:rPr>
        <w:t>How</w:t>
      </w:r>
      <w:r>
        <w:rPr>
          <w:rFonts w:ascii="Arial Bold" w:hAnsi="Arial Bold"/>
          <w:caps w:val="0"/>
          <w:sz w:val="24"/>
          <w:szCs w:val="24"/>
        </w:rPr>
        <w:t xml:space="preserve"> a Call-Off Contract is awarded</w:t>
      </w:r>
    </w:p>
    <w:p w14:paraId="0B671EDF" w14:textId="77777777" w:rsidR="005A3C6A" w:rsidRDefault="002F7A40" w:rsidP="00425DE4">
      <w:pPr>
        <w:pStyle w:val="GPSL2Numbered"/>
        <w:numPr>
          <w:ilvl w:val="1"/>
          <w:numId w:val="13"/>
        </w:numPr>
        <w:jc w:val="left"/>
        <w:rPr>
          <w:rFonts w:ascii="Arial" w:hAnsi="Arial"/>
          <w:sz w:val="24"/>
          <w:szCs w:val="24"/>
        </w:rPr>
      </w:pPr>
      <w:bookmarkStart w:id="1" w:name="_Ref365977808"/>
      <w:r w:rsidRPr="00C432D6">
        <w:rPr>
          <w:rFonts w:ascii="Arial" w:hAnsi="Arial"/>
          <w:sz w:val="24"/>
          <w:szCs w:val="24"/>
        </w:rPr>
        <w:t>If a potential Buyer decides to source Deliverables through this Contract then it will award its Deliverables in accordance with the procedure in this Schedule and the requirements of the Regulations.</w:t>
      </w:r>
      <w:bookmarkEnd w:id="1"/>
    </w:p>
    <w:p w14:paraId="2D96F8E7" w14:textId="0D4236FC" w:rsidR="00B74DCF" w:rsidRPr="00C432D6" w:rsidRDefault="00B74DCF" w:rsidP="00425DE4">
      <w:pPr>
        <w:pStyle w:val="GPSL2Numbered"/>
        <w:numPr>
          <w:ilvl w:val="1"/>
          <w:numId w:val="13"/>
        </w:numPr>
        <w:jc w:val="left"/>
        <w:rPr>
          <w:rFonts w:ascii="Arial" w:hAnsi="Arial"/>
          <w:sz w:val="24"/>
          <w:szCs w:val="24"/>
        </w:rPr>
      </w:pPr>
      <w:r>
        <w:rPr>
          <w:rFonts w:ascii="Arial" w:hAnsi="Arial"/>
          <w:sz w:val="24"/>
          <w:szCs w:val="24"/>
        </w:rPr>
        <w:t xml:space="preserve"> </w:t>
      </w:r>
      <w:r>
        <w:rPr>
          <w:rFonts w:ascii="Arial" w:hAnsi="Arial"/>
          <w:sz w:val="24"/>
        </w:rPr>
        <w:t>T</w:t>
      </w:r>
      <w:r w:rsidRPr="00C432D6">
        <w:rPr>
          <w:rFonts w:ascii="Arial" w:hAnsi="Arial"/>
          <w:sz w:val="24"/>
        </w:rPr>
        <w:t xml:space="preserve">he Buyer </w:t>
      </w:r>
      <w:r>
        <w:rPr>
          <w:rFonts w:ascii="Arial" w:hAnsi="Arial"/>
          <w:sz w:val="24"/>
        </w:rPr>
        <w:t>will</w:t>
      </w:r>
      <w:r w:rsidRPr="00C432D6">
        <w:rPr>
          <w:rFonts w:ascii="Arial" w:hAnsi="Arial"/>
          <w:sz w:val="24"/>
        </w:rPr>
        <w:t xml:space="preserve"> award a</w:t>
      </w:r>
      <w:r>
        <w:rPr>
          <w:rFonts w:ascii="Arial" w:hAnsi="Arial"/>
          <w:sz w:val="24"/>
        </w:rPr>
        <w:t>ny</w:t>
      </w:r>
      <w:r w:rsidRPr="00C432D6">
        <w:rPr>
          <w:rFonts w:ascii="Arial" w:hAnsi="Arial"/>
          <w:sz w:val="24"/>
        </w:rPr>
        <w:t xml:space="preserve"> Call-Off Contract in accordance with the </w:t>
      </w:r>
      <w:r>
        <w:rPr>
          <w:rFonts w:ascii="Arial" w:hAnsi="Arial"/>
          <w:sz w:val="24"/>
        </w:rPr>
        <w:t xml:space="preserve">direct award </w:t>
      </w:r>
      <w:r w:rsidRPr="00C432D6">
        <w:rPr>
          <w:rFonts w:ascii="Arial" w:hAnsi="Arial"/>
          <w:sz w:val="24"/>
        </w:rPr>
        <w:t xml:space="preserve">procedure set out in Paragraph </w:t>
      </w:r>
      <w:r>
        <w:rPr>
          <w:rFonts w:ascii="Arial" w:hAnsi="Arial"/>
          <w:sz w:val="24"/>
        </w:rPr>
        <w:t xml:space="preserve">2 </w:t>
      </w:r>
      <w:r w:rsidRPr="00C432D6">
        <w:rPr>
          <w:rFonts w:ascii="Arial" w:hAnsi="Arial"/>
          <w:sz w:val="24"/>
        </w:rPr>
        <w:t>below</w:t>
      </w:r>
      <w:r>
        <w:rPr>
          <w:rFonts w:ascii="Arial" w:hAnsi="Arial"/>
          <w:sz w:val="24"/>
        </w:rPr>
        <w:t>.</w:t>
      </w:r>
    </w:p>
    <w:p w14:paraId="77BFB451" w14:textId="41682B24" w:rsidR="005A3C6A" w:rsidRPr="00A728CE" w:rsidRDefault="008205A9" w:rsidP="00E55380">
      <w:pPr>
        <w:pStyle w:val="GPSL2Indent"/>
        <w:numPr>
          <w:ilvl w:val="0"/>
          <w:numId w:val="13"/>
        </w:numPr>
        <w:tabs>
          <w:tab w:val="clear" w:pos="4536"/>
        </w:tabs>
        <w:jc w:val="left"/>
        <w:rPr>
          <w:rFonts w:ascii="Arial Bold" w:hAnsi="Arial Bold"/>
          <w:sz w:val="24"/>
        </w:rPr>
      </w:pPr>
      <w:r>
        <w:rPr>
          <w:rFonts w:ascii="Arial Bold" w:hAnsi="Arial Bold"/>
          <w:sz w:val="24"/>
        </w:rPr>
        <w:t>How a d</w:t>
      </w:r>
      <w:r w:rsidR="00A728CE">
        <w:rPr>
          <w:rFonts w:ascii="Arial Bold" w:hAnsi="Arial Bold"/>
          <w:sz w:val="24"/>
        </w:rPr>
        <w:t xml:space="preserve">irect </w:t>
      </w:r>
      <w:r>
        <w:rPr>
          <w:rFonts w:ascii="Arial Bold" w:hAnsi="Arial Bold"/>
          <w:sz w:val="24"/>
        </w:rPr>
        <w:t>a</w:t>
      </w:r>
      <w:r w:rsidR="00A728CE">
        <w:rPr>
          <w:rFonts w:ascii="Arial Bold" w:hAnsi="Arial Bold"/>
          <w:sz w:val="24"/>
        </w:rPr>
        <w:t xml:space="preserve">ward </w:t>
      </w:r>
      <w:r>
        <w:rPr>
          <w:rFonts w:ascii="Arial Bold" w:hAnsi="Arial Bold"/>
          <w:sz w:val="24"/>
        </w:rPr>
        <w:t>works</w:t>
      </w:r>
    </w:p>
    <w:p w14:paraId="10757A5E" w14:textId="00B9559B" w:rsidR="005A3C6A" w:rsidRPr="00C432D6" w:rsidRDefault="00B74DCF" w:rsidP="00425DE4">
      <w:pPr>
        <w:pStyle w:val="GPSL2Numbered"/>
        <w:keepNext/>
        <w:numPr>
          <w:ilvl w:val="1"/>
          <w:numId w:val="13"/>
        </w:numPr>
        <w:jc w:val="left"/>
        <w:rPr>
          <w:rFonts w:ascii="Arial" w:hAnsi="Arial"/>
          <w:sz w:val="24"/>
          <w:szCs w:val="24"/>
        </w:rPr>
      </w:pPr>
      <w:r>
        <w:rPr>
          <w:rFonts w:ascii="Arial" w:hAnsi="Arial"/>
          <w:sz w:val="24"/>
          <w:szCs w:val="24"/>
        </w:rPr>
        <w:t>A</w:t>
      </w:r>
      <w:r w:rsidR="002F7A40" w:rsidRPr="00C432D6">
        <w:rPr>
          <w:rFonts w:ascii="Arial" w:hAnsi="Arial"/>
          <w:sz w:val="24"/>
          <w:szCs w:val="24"/>
        </w:rPr>
        <w:t xml:space="preserve"> Buyer awarding a Call-Off Contract under this Contract shall:</w:t>
      </w:r>
    </w:p>
    <w:p w14:paraId="05E43434"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develop a clear Statement of Requirements;</w:t>
      </w:r>
    </w:p>
    <w:p w14:paraId="1EB37061" w14:textId="70E4C328"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 xml:space="preserve">apply the </w:t>
      </w:r>
      <w:r w:rsidR="008205A9">
        <w:rPr>
          <w:rFonts w:ascii="Arial" w:hAnsi="Arial"/>
          <w:sz w:val="24"/>
          <w:szCs w:val="24"/>
        </w:rPr>
        <w:t>d</w:t>
      </w:r>
      <w:r w:rsidRPr="00C432D6">
        <w:rPr>
          <w:rFonts w:ascii="Arial" w:hAnsi="Arial"/>
          <w:sz w:val="24"/>
          <w:szCs w:val="24"/>
        </w:rPr>
        <w:t xml:space="preserve">irect </w:t>
      </w:r>
      <w:r w:rsidR="008205A9">
        <w:rPr>
          <w:rFonts w:ascii="Arial" w:hAnsi="Arial"/>
          <w:sz w:val="24"/>
          <w:szCs w:val="24"/>
        </w:rPr>
        <w:t>award c</w:t>
      </w:r>
      <w:r w:rsidRPr="00C432D6">
        <w:rPr>
          <w:rFonts w:ascii="Arial" w:hAnsi="Arial"/>
          <w:sz w:val="24"/>
          <w:szCs w:val="24"/>
        </w:rPr>
        <w:t>riteria to the Suppliers’ catalogues and description of the Deliverables as set out in Framework Schedule 1 (Specification) and Framework Schedule 2 (Framework Tender) for all Suppliers capable of meeting the Statement of Requirements in order to establish which Supplier provides the most economically advantageous solution; and</w:t>
      </w:r>
    </w:p>
    <w:p w14:paraId="64EB09A2" w14:textId="1D8AFC9C" w:rsidR="005A3C6A" w:rsidRDefault="002F7A40" w:rsidP="00425DE4">
      <w:pPr>
        <w:pStyle w:val="GPSL3numberedclause"/>
        <w:numPr>
          <w:ilvl w:val="2"/>
          <w:numId w:val="13"/>
        </w:numPr>
        <w:jc w:val="left"/>
        <w:rPr>
          <w:rFonts w:ascii="Arial" w:hAnsi="Arial"/>
          <w:sz w:val="24"/>
          <w:szCs w:val="24"/>
        </w:rPr>
      </w:pPr>
      <w:proofErr w:type="gramStart"/>
      <w:r w:rsidRPr="00C432D6">
        <w:rPr>
          <w:rFonts w:ascii="Arial" w:hAnsi="Arial"/>
          <w:sz w:val="24"/>
          <w:szCs w:val="24"/>
        </w:rPr>
        <w:t>on</w:t>
      </w:r>
      <w:proofErr w:type="gramEnd"/>
      <w:r w:rsidRPr="00C432D6">
        <w:rPr>
          <w:rFonts w:ascii="Arial" w:hAnsi="Arial"/>
          <w:sz w:val="24"/>
          <w:szCs w:val="24"/>
        </w:rPr>
        <w:t xml:space="preserve"> the basis set out above, award the Call-Off Contract with the successful Supplier in accordance with </w:t>
      </w:r>
      <w:r w:rsidR="006105F0" w:rsidRPr="00C432D6">
        <w:rPr>
          <w:rFonts w:ascii="Arial" w:hAnsi="Arial"/>
          <w:sz w:val="24"/>
          <w:szCs w:val="24"/>
        </w:rPr>
        <w:t>Paragraph</w:t>
      </w:r>
      <w:r w:rsidR="00B13176" w:rsidRPr="00C432D6">
        <w:rPr>
          <w:rFonts w:ascii="Arial" w:hAnsi="Arial"/>
          <w:sz w:val="24"/>
          <w:szCs w:val="24"/>
        </w:rPr>
        <w:t xml:space="preserve"> </w:t>
      </w:r>
      <w:r w:rsidR="00B74DCF">
        <w:rPr>
          <w:rFonts w:ascii="Arial" w:hAnsi="Arial"/>
          <w:sz w:val="24"/>
          <w:szCs w:val="24"/>
        </w:rPr>
        <w:t>5</w:t>
      </w:r>
      <w:r w:rsidR="00B74DCF" w:rsidRPr="00C432D6">
        <w:rPr>
          <w:rFonts w:ascii="Arial" w:hAnsi="Arial"/>
          <w:sz w:val="24"/>
          <w:szCs w:val="24"/>
        </w:rPr>
        <w:t xml:space="preserve"> </w:t>
      </w:r>
      <w:r w:rsidRPr="00C432D6">
        <w:rPr>
          <w:rFonts w:ascii="Arial" w:hAnsi="Arial"/>
          <w:sz w:val="24"/>
          <w:szCs w:val="24"/>
        </w:rPr>
        <w:t>below.</w:t>
      </w:r>
    </w:p>
    <w:p w14:paraId="4925DF45" w14:textId="06A24DBD" w:rsidR="00A76793" w:rsidRPr="00A76793" w:rsidRDefault="00A76793" w:rsidP="00A76793">
      <w:pPr>
        <w:pStyle w:val="ListParagraph"/>
        <w:numPr>
          <w:ilvl w:val="2"/>
          <w:numId w:val="13"/>
        </w:numPr>
        <w:rPr>
          <w:rFonts w:ascii="Arial" w:eastAsia="Times New Roman" w:hAnsi="Arial" w:cs="Arial"/>
          <w:sz w:val="24"/>
          <w:szCs w:val="24"/>
          <w:lang w:eastAsia="zh-CN"/>
        </w:rPr>
      </w:pPr>
      <w:r w:rsidRPr="00A76793">
        <w:rPr>
          <w:rFonts w:ascii="Arial" w:eastAsia="Times New Roman" w:hAnsi="Arial" w:cs="Arial"/>
          <w:sz w:val="24"/>
          <w:szCs w:val="24"/>
          <w:lang w:eastAsia="zh-CN"/>
        </w:rPr>
        <w:t xml:space="preserve">Call-Off Schedule 17 shall apply to all Call-Off Contracts placed by the </w:t>
      </w:r>
      <w:proofErr w:type="spellStart"/>
      <w:r w:rsidRPr="00A76793">
        <w:rPr>
          <w:rFonts w:ascii="Arial" w:eastAsia="Times New Roman" w:hAnsi="Arial" w:cs="Arial"/>
          <w:sz w:val="24"/>
          <w:szCs w:val="24"/>
          <w:lang w:eastAsia="zh-CN"/>
        </w:rPr>
        <w:t>Minsitry</w:t>
      </w:r>
      <w:proofErr w:type="spellEnd"/>
      <w:r w:rsidRPr="00A76793">
        <w:rPr>
          <w:rFonts w:ascii="Arial" w:eastAsia="Times New Roman" w:hAnsi="Arial" w:cs="Arial"/>
          <w:sz w:val="24"/>
          <w:szCs w:val="24"/>
          <w:lang w:eastAsia="zh-CN"/>
        </w:rPr>
        <w:t xml:space="preserve"> of Defence (MOD).</w:t>
      </w:r>
    </w:p>
    <w:p w14:paraId="31B4DD1A" w14:textId="77777777" w:rsidR="00A76793" w:rsidRPr="00C432D6" w:rsidRDefault="00A76793" w:rsidP="00E55380">
      <w:pPr>
        <w:pStyle w:val="GPSL3numberedclause"/>
        <w:ind w:left="2610"/>
        <w:jc w:val="left"/>
        <w:rPr>
          <w:rFonts w:ascii="Arial" w:hAnsi="Arial"/>
          <w:sz w:val="24"/>
          <w:szCs w:val="24"/>
        </w:rPr>
      </w:pPr>
    </w:p>
    <w:p w14:paraId="3DBFC343" w14:textId="1600D887" w:rsidR="005A3C6A" w:rsidRPr="00C432D6" w:rsidRDefault="00A728CE" w:rsidP="00425DE4">
      <w:pPr>
        <w:pStyle w:val="GPSL1SCHEDULEHeading"/>
        <w:keepNext/>
        <w:numPr>
          <w:ilvl w:val="0"/>
          <w:numId w:val="13"/>
        </w:numPr>
        <w:jc w:val="left"/>
        <w:outlineLvl w:val="9"/>
        <w:rPr>
          <w:rFonts w:ascii="Arial" w:hAnsi="Arial"/>
          <w:sz w:val="24"/>
          <w:szCs w:val="24"/>
        </w:rPr>
      </w:pPr>
      <w:r>
        <w:rPr>
          <w:rFonts w:ascii="Arial Bold" w:hAnsi="Arial Bold"/>
          <w:caps w:val="0"/>
          <w:sz w:val="24"/>
          <w:szCs w:val="24"/>
        </w:rPr>
        <w:t>No requirement to award</w:t>
      </w:r>
    </w:p>
    <w:p w14:paraId="00B2C05A" w14:textId="6BAA5DD1" w:rsidR="005A3C6A" w:rsidRPr="00C432D6" w:rsidRDefault="002F7A40" w:rsidP="00425DE4">
      <w:pPr>
        <w:pStyle w:val="GPSL2Numbered"/>
        <w:numPr>
          <w:ilvl w:val="1"/>
          <w:numId w:val="13"/>
        </w:numPr>
        <w:jc w:val="left"/>
        <w:rPr>
          <w:rFonts w:ascii="Arial" w:hAnsi="Arial"/>
          <w:sz w:val="24"/>
          <w:szCs w:val="24"/>
        </w:rPr>
      </w:pPr>
      <w:r w:rsidRPr="00C432D6">
        <w:rPr>
          <w:rFonts w:ascii="Arial" w:hAnsi="Arial"/>
          <w:sz w:val="24"/>
          <w:szCs w:val="24"/>
        </w:rPr>
        <w:t xml:space="preserve">Notwithstanding the fact that the Buyer has followed </w:t>
      </w:r>
      <w:r w:rsidR="00B74DCF">
        <w:rPr>
          <w:rFonts w:ascii="Arial" w:hAnsi="Arial"/>
          <w:sz w:val="24"/>
          <w:szCs w:val="24"/>
        </w:rPr>
        <w:t>the</w:t>
      </w:r>
      <w:r w:rsidR="00B74DCF" w:rsidRPr="00C432D6">
        <w:rPr>
          <w:rFonts w:ascii="Arial" w:hAnsi="Arial"/>
          <w:sz w:val="24"/>
          <w:szCs w:val="24"/>
        </w:rPr>
        <w:t xml:space="preserve"> </w:t>
      </w:r>
      <w:r w:rsidRPr="00C432D6">
        <w:rPr>
          <w:rFonts w:ascii="Arial" w:hAnsi="Arial"/>
          <w:sz w:val="24"/>
          <w:szCs w:val="24"/>
        </w:rPr>
        <w:t xml:space="preserve">procedure as set out above in </w:t>
      </w:r>
      <w:r w:rsidR="006105F0" w:rsidRPr="00C432D6">
        <w:rPr>
          <w:rFonts w:ascii="Arial" w:hAnsi="Arial"/>
          <w:sz w:val="24"/>
          <w:szCs w:val="24"/>
        </w:rPr>
        <w:t>Paragraph</w:t>
      </w:r>
      <w:r w:rsidRPr="00C432D6">
        <w:rPr>
          <w:rFonts w:ascii="Arial" w:hAnsi="Arial"/>
          <w:sz w:val="24"/>
          <w:szCs w:val="24"/>
        </w:rPr>
        <w:t xml:space="preserve"> </w:t>
      </w:r>
      <w:r w:rsidR="006105F0" w:rsidRPr="00C432D6">
        <w:rPr>
          <w:rFonts w:ascii="Arial" w:hAnsi="Arial"/>
          <w:sz w:val="24"/>
          <w:szCs w:val="24"/>
        </w:rPr>
        <w:t>2</w:t>
      </w:r>
      <w:r w:rsidRPr="00C432D6">
        <w:rPr>
          <w:rFonts w:ascii="Arial" w:hAnsi="Arial"/>
          <w:sz w:val="24"/>
          <w:szCs w:val="24"/>
        </w:rPr>
        <w:t xml:space="preserve"> </w:t>
      </w:r>
      <w:r w:rsidR="00387BE2">
        <w:rPr>
          <w:rFonts w:ascii="Arial" w:hAnsi="Arial"/>
          <w:sz w:val="24"/>
          <w:szCs w:val="24"/>
        </w:rPr>
        <w:t>,</w:t>
      </w:r>
      <w:r w:rsidRPr="00C432D6">
        <w:rPr>
          <w:rFonts w:ascii="Arial" w:hAnsi="Arial"/>
          <w:sz w:val="24"/>
          <w:szCs w:val="24"/>
        </w:rPr>
        <w:t xml:space="preserve"> the Supplier acknowledges and agrees that the Buyer shall be entitled at all times to decline to make an award for its Deliverables and that nothing in this Contract shall oblige the Buyer to award any Call-Off Contract.</w:t>
      </w:r>
    </w:p>
    <w:p w14:paraId="6489FC75" w14:textId="4292077F" w:rsidR="005A3C6A" w:rsidRPr="00A728CE" w:rsidRDefault="009302CF" w:rsidP="00425DE4">
      <w:pPr>
        <w:pStyle w:val="GPSL1SCHEDULEHeading"/>
        <w:keepNext/>
        <w:numPr>
          <w:ilvl w:val="0"/>
          <w:numId w:val="13"/>
        </w:numPr>
        <w:jc w:val="left"/>
        <w:outlineLvl w:val="9"/>
        <w:rPr>
          <w:rFonts w:ascii="Arial Bold" w:hAnsi="Arial Bold" w:hint="eastAsia"/>
          <w:caps w:val="0"/>
          <w:sz w:val="24"/>
          <w:szCs w:val="24"/>
        </w:rPr>
      </w:pPr>
      <w:r>
        <w:rPr>
          <w:rFonts w:ascii="Arial Bold" w:hAnsi="Arial Bold"/>
          <w:caps w:val="0"/>
          <w:sz w:val="24"/>
          <w:szCs w:val="24"/>
        </w:rPr>
        <w:t>Who is responsible for the award</w:t>
      </w:r>
    </w:p>
    <w:p w14:paraId="1CA70473" w14:textId="77777777" w:rsidR="005A3C6A" w:rsidRPr="00C432D6" w:rsidRDefault="002F7A40" w:rsidP="00425DE4">
      <w:pPr>
        <w:pStyle w:val="GPSL2Numbered"/>
        <w:numPr>
          <w:ilvl w:val="1"/>
          <w:numId w:val="13"/>
        </w:numPr>
        <w:jc w:val="left"/>
        <w:rPr>
          <w:rFonts w:ascii="Arial" w:hAnsi="Arial"/>
          <w:sz w:val="24"/>
          <w:szCs w:val="24"/>
        </w:rPr>
      </w:pPr>
      <w:r w:rsidRPr="00C432D6">
        <w:rPr>
          <w:rFonts w:ascii="Arial" w:hAnsi="Arial"/>
          <w:sz w:val="24"/>
          <w:szCs w:val="24"/>
        </w:rPr>
        <w:t>The Supplier acknowledges that the Buyer is independently responsible for the conduct of its award of Call-Off Contracts under this Contract and that CCS is not responsible or accountable for and shall have no liability whatsoever, except where it is the Buyer, in relation to:</w:t>
      </w:r>
    </w:p>
    <w:p w14:paraId="4E627CF4"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the conduct of Buyer in relation to this Contract; or</w:t>
      </w:r>
    </w:p>
    <w:p w14:paraId="336079ED" w14:textId="77777777" w:rsidR="005A3C6A" w:rsidRPr="00C432D6" w:rsidRDefault="002F7A40" w:rsidP="00425DE4">
      <w:pPr>
        <w:pStyle w:val="GPSL3numberedclause"/>
        <w:numPr>
          <w:ilvl w:val="2"/>
          <w:numId w:val="13"/>
        </w:numPr>
        <w:jc w:val="left"/>
        <w:rPr>
          <w:rFonts w:ascii="Arial" w:hAnsi="Arial"/>
          <w:sz w:val="24"/>
          <w:szCs w:val="24"/>
        </w:rPr>
      </w:pPr>
      <w:proofErr w:type="gramStart"/>
      <w:r w:rsidRPr="00C432D6">
        <w:rPr>
          <w:rFonts w:ascii="Arial" w:hAnsi="Arial"/>
          <w:sz w:val="24"/>
          <w:szCs w:val="24"/>
        </w:rPr>
        <w:t>the</w:t>
      </w:r>
      <w:proofErr w:type="gramEnd"/>
      <w:r w:rsidRPr="00C432D6">
        <w:rPr>
          <w:rFonts w:ascii="Arial" w:hAnsi="Arial"/>
          <w:sz w:val="24"/>
          <w:szCs w:val="24"/>
        </w:rPr>
        <w:t xml:space="preserve"> performance or non-performance of any Call-Off Contracts between the Supplier and Buyer entered into </w:t>
      </w:r>
      <w:bookmarkStart w:id="2" w:name="_GoBack"/>
      <w:bookmarkEnd w:id="2"/>
      <w:r w:rsidRPr="00C432D6">
        <w:rPr>
          <w:rFonts w:ascii="Arial" w:hAnsi="Arial"/>
          <w:sz w:val="24"/>
          <w:szCs w:val="24"/>
        </w:rPr>
        <w:t>pursuant to this Contract.</w:t>
      </w:r>
    </w:p>
    <w:p w14:paraId="17325869" w14:textId="6E89AE5A" w:rsidR="005A3C6A" w:rsidRPr="00C432D6" w:rsidRDefault="009302CF" w:rsidP="00425DE4">
      <w:pPr>
        <w:pStyle w:val="GPSL1SCHEDULEHeading"/>
        <w:keepNext/>
        <w:numPr>
          <w:ilvl w:val="0"/>
          <w:numId w:val="13"/>
        </w:numPr>
        <w:jc w:val="left"/>
        <w:outlineLvl w:val="9"/>
        <w:rPr>
          <w:rFonts w:ascii="Arial" w:hAnsi="Arial"/>
          <w:sz w:val="24"/>
          <w:szCs w:val="24"/>
        </w:rPr>
      </w:pPr>
      <w:r>
        <w:rPr>
          <w:rFonts w:ascii="Arial Bold" w:hAnsi="Arial Bold"/>
          <w:caps w:val="0"/>
          <w:sz w:val="24"/>
          <w:szCs w:val="24"/>
        </w:rPr>
        <w:lastRenderedPageBreak/>
        <w:t>Awarding and creating a Call-Off contract</w:t>
      </w:r>
    </w:p>
    <w:p w14:paraId="0176696C" w14:textId="62212DDC" w:rsidR="005A3C6A" w:rsidRPr="00C432D6" w:rsidRDefault="006105F0" w:rsidP="00425DE4">
      <w:pPr>
        <w:pStyle w:val="GPSL2Numbered"/>
        <w:numPr>
          <w:ilvl w:val="1"/>
          <w:numId w:val="13"/>
        </w:numPr>
        <w:jc w:val="left"/>
        <w:rPr>
          <w:rFonts w:ascii="Arial" w:hAnsi="Arial"/>
          <w:sz w:val="24"/>
          <w:szCs w:val="24"/>
        </w:rPr>
      </w:pPr>
      <w:bookmarkStart w:id="3" w:name="_Ref365978380"/>
      <w:r w:rsidRPr="00C432D6">
        <w:rPr>
          <w:rFonts w:ascii="Arial" w:hAnsi="Arial"/>
          <w:sz w:val="24"/>
          <w:szCs w:val="24"/>
        </w:rPr>
        <w:t>Subject to Paragraph</w:t>
      </w:r>
      <w:r w:rsidR="002F7A40" w:rsidRPr="00C432D6">
        <w:rPr>
          <w:rFonts w:ascii="Arial" w:hAnsi="Arial"/>
          <w:sz w:val="24"/>
          <w:szCs w:val="24"/>
        </w:rPr>
        <w:t xml:space="preserve">s </w:t>
      </w:r>
      <w:r w:rsidR="002F7A40" w:rsidRPr="00C432D6">
        <w:rPr>
          <w:rFonts w:ascii="Arial" w:hAnsi="Arial"/>
          <w:sz w:val="24"/>
          <w:szCs w:val="24"/>
        </w:rPr>
        <w:fldChar w:fldCharType="begin"/>
      </w:r>
      <w:r w:rsidR="002F7A40" w:rsidRPr="00C432D6">
        <w:rPr>
          <w:rFonts w:ascii="Arial" w:hAnsi="Arial"/>
          <w:sz w:val="24"/>
          <w:szCs w:val="24"/>
        </w:rPr>
        <w:instrText xml:space="preserve"> PAGEREF _Ref490821108 </w:instrText>
      </w:r>
      <w:r w:rsidR="002F7A40" w:rsidRPr="00C432D6">
        <w:rPr>
          <w:rFonts w:ascii="Arial" w:hAnsi="Arial"/>
          <w:sz w:val="24"/>
          <w:szCs w:val="24"/>
        </w:rPr>
        <w:fldChar w:fldCharType="end"/>
      </w:r>
      <w:r w:rsidR="0017638A">
        <w:rPr>
          <w:rFonts w:ascii="Arial" w:hAnsi="Arial"/>
          <w:sz w:val="24"/>
          <w:szCs w:val="24"/>
        </w:rPr>
        <w:t xml:space="preserve">1 </w:t>
      </w:r>
      <w:r w:rsidRPr="00C432D6">
        <w:rPr>
          <w:rFonts w:ascii="Arial" w:hAnsi="Arial"/>
          <w:sz w:val="24"/>
          <w:szCs w:val="24"/>
        </w:rPr>
        <w:t xml:space="preserve">to </w:t>
      </w:r>
      <w:r w:rsidR="00B74DCF">
        <w:rPr>
          <w:rFonts w:ascii="Arial" w:hAnsi="Arial"/>
          <w:sz w:val="24"/>
          <w:szCs w:val="24"/>
        </w:rPr>
        <w:t>4</w:t>
      </w:r>
      <w:r w:rsidR="00B74DCF" w:rsidRPr="00C432D6">
        <w:rPr>
          <w:rFonts w:ascii="Arial" w:hAnsi="Arial"/>
          <w:sz w:val="24"/>
          <w:szCs w:val="24"/>
        </w:rPr>
        <w:t xml:space="preserve"> </w:t>
      </w:r>
      <w:r w:rsidR="002F7A40" w:rsidRPr="00C432D6">
        <w:rPr>
          <w:rFonts w:ascii="Arial" w:hAnsi="Arial"/>
          <w:sz w:val="24"/>
          <w:szCs w:val="24"/>
        </w:rPr>
        <w:t>above</w:t>
      </w:r>
      <w:r w:rsidR="00B74DCF">
        <w:rPr>
          <w:rFonts w:ascii="Arial" w:hAnsi="Arial"/>
          <w:sz w:val="24"/>
          <w:szCs w:val="24"/>
        </w:rPr>
        <w:t>,</w:t>
      </w:r>
      <w:r w:rsidR="002F7A40" w:rsidRPr="00C432D6">
        <w:rPr>
          <w:rFonts w:ascii="Arial" w:hAnsi="Arial"/>
          <w:sz w:val="24"/>
          <w:szCs w:val="24"/>
        </w:rPr>
        <w:t xml:space="preserve"> a Buyer may award a Call-Off Contract with the Supplier by sending (including electronically) a signed order form substantially in the form of the Order Form Template set out in Framework Schedule 6 (Order Form Template and Call-Off Schedules)</w:t>
      </w:r>
      <w:r w:rsidR="00424E8D">
        <w:rPr>
          <w:rFonts w:ascii="Arial" w:hAnsi="Arial"/>
          <w:sz w:val="24"/>
          <w:szCs w:val="24"/>
        </w:rPr>
        <w:t>,</w:t>
      </w:r>
      <w:r w:rsidR="00424E8D" w:rsidRPr="00424E8D">
        <w:rPr>
          <w:rFonts w:ascii="Arial" w:hAnsi="Arial"/>
          <w:lang w:eastAsia="en-US"/>
        </w:rPr>
        <w:t xml:space="preserve"> </w:t>
      </w:r>
      <w:r w:rsidR="00424E8D" w:rsidRPr="00424E8D">
        <w:rPr>
          <w:rFonts w:ascii="Arial" w:hAnsi="Arial"/>
          <w:sz w:val="24"/>
          <w:szCs w:val="24"/>
        </w:rPr>
        <w:t xml:space="preserve"> or </w:t>
      </w:r>
      <w:r w:rsidR="00424E8D">
        <w:rPr>
          <w:rFonts w:ascii="Arial" w:hAnsi="Arial"/>
          <w:sz w:val="24"/>
          <w:szCs w:val="24"/>
        </w:rPr>
        <w:t xml:space="preserve">by </w:t>
      </w:r>
      <w:r w:rsidR="00424E8D" w:rsidRPr="00424E8D">
        <w:rPr>
          <w:rFonts w:ascii="Arial" w:hAnsi="Arial"/>
          <w:sz w:val="24"/>
          <w:szCs w:val="24"/>
        </w:rPr>
        <w:t>completing the Order via the electronic catalogue</w:t>
      </w:r>
      <w:r w:rsidR="00424E8D">
        <w:rPr>
          <w:rFonts w:ascii="Arial" w:hAnsi="Arial"/>
          <w:sz w:val="24"/>
          <w:szCs w:val="24"/>
        </w:rPr>
        <w:t xml:space="preserve"> </w:t>
      </w:r>
      <w:r w:rsidR="002F7A40" w:rsidRPr="00C432D6">
        <w:rPr>
          <w:rFonts w:ascii="Arial" w:hAnsi="Arial"/>
          <w:sz w:val="24"/>
          <w:szCs w:val="24"/>
        </w:rPr>
        <w:t>.</w:t>
      </w:r>
    </w:p>
    <w:p w14:paraId="36B70D55" w14:textId="2A81D23B" w:rsidR="005A3C6A" w:rsidRPr="00C432D6" w:rsidRDefault="002F7A40" w:rsidP="00425DE4">
      <w:pPr>
        <w:pStyle w:val="GPSL2Numbered"/>
        <w:numPr>
          <w:ilvl w:val="1"/>
          <w:numId w:val="13"/>
        </w:numPr>
        <w:jc w:val="left"/>
        <w:rPr>
          <w:rFonts w:ascii="Arial" w:hAnsi="Arial"/>
          <w:sz w:val="24"/>
          <w:szCs w:val="24"/>
        </w:rPr>
      </w:pPr>
      <w:r w:rsidRPr="00C432D6">
        <w:rPr>
          <w:rFonts w:ascii="Arial" w:hAnsi="Arial"/>
          <w:sz w:val="24"/>
          <w:szCs w:val="24"/>
        </w:rPr>
        <w:t xml:space="preserve">The Parties agree that any document or communication (including any document or communication in the apparent form of a Call-Off Contract) which is not as described in this </w:t>
      </w:r>
      <w:r w:rsidR="006105F0" w:rsidRPr="00C432D6">
        <w:rPr>
          <w:rFonts w:ascii="Arial" w:hAnsi="Arial"/>
          <w:sz w:val="24"/>
          <w:szCs w:val="24"/>
        </w:rPr>
        <w:t>Paragraph</w:t>
      </w:r>
      <w:r w:rsidRPr="00C432D6">
        <w:rPr>
          <w:rFonts w:ascii="Arial" w:hAnsi="Arial"/>
          <w:sz w:val="24"/>
          <w:szCs w:val="24"/>
        </w:rPr>
        <w:t xml:space="preserve"> </w:t>
      </w:r>
      <w:r w:rsidR="006E44F9">
        <w:rPr>
          <w:rFonts w:ascii="Arial" w:hAnsi="Arial"/>
          <w:sz w:val="24"/>
          <w:szCs w:val="24"/>
        </w:rPr>
        <w:t xml:space="preserve">5 </w:t>
      </w:r>
      <w:r w:rsidRPr="00C432D6">
        <w:rPr>
          <w:rFonts w:ascii="Arial" w:hAnsi="Arial"/>
          <w:sz w:val="24"/>
          <w:szCs w:val="24"/>
        </w:rPr>
        <w:t>shall not constitute a Call-Off Contract under this Contract.</w:t>
      </w:r>
      <w:bookmarkEnd w:id="3"/>
    </w:p>
    <w:p w14:paraId="20B2143A" w14:textId="516AE8B1" w:rsidR="002527E1" w:rsidRPr="00C432D6" w:rsidRDefault="002F7A40" w:rsidP="00425DE4">
      <w:pPr>
        <w:pStyle w:val="GPSL2Numbered"/>
        <w:numPr>
          <w:ilvl w:val="1"/>
          <w:numId w:val="13"/>
        </w:numPr>
        <w:jc w:val="left"/>
        <w:rPr>
          <w:rFonts w:ascii="Arial" w:hAnsi="Arial"/>
          <w:sz w:val="24"/>
          <w:szCs w:val="24"/>
        </w:rPr>
      </w:pPr>
      <w:bookmarkStart w:id="4" w:name="_Ref366090373"/>
      <w:r w:rsidRPr="00C432D6">
        <w:rPr>
          <w:rFonts w:ascii="Arial" w:hAnsi="Arial"/>
          <w:sz w:val="24"/>
          <w:szCs w:val="24"/>
        </w:rPr>
        <w:t xml:space="preserve">On receipt of an order form as described in </w:t>
      </w:r>
      <w:r w:rsidR="006105F0" w:rsidRPr="00C432D6">
        <w:rPr>
          <w:rFonts w:ascii="Arial" w:hAnsi="Arial"/>
          <w:sz w:val="24"/>
          <w:szCs w:val="24"/>
        </w:rPr>
        <w:t>Paragraph</w:t>
      </w:r>
      <w:r w:rsidRPr="00C432D6">
        <w:rPr>
          <w:rFonts w:ascii="Arial" w:hAnsi="Arial"/>
          <w:sz w:val="24"/>
          <w:szCs w:val="24"/>
        </w:rPr>
        <w:t xml:space="preserve"> </w:t>
      </w:r>
      <w:r w:rsidR="006E44F9">
        <w:rPr>
          <w:rFonts w:ascii="Arial" w:hAnsi="Arial"/>
          <w:sz w:val="24"/>
          <w:szCs w:val="24"/>
        </w:rPr>
        <w:t>5</w:t>
      </w:r>
      <w:r w:rsidR="006105F0" w:rsidRPr="00C432D6">
        <w:rPr>
          <w:rFonts w:ascii="Arial" w:hAnsi="Arial"/>
          <w:sz w:val="24"/>
          <w:szCs w:val="24"/>
        </w:rPr>
        <w:t>.1</w:t>
      </w:r>
      <w:r w:rsidRPr="00C432D6">
        <w:rPr>
          <w:rFonts w:ascii="Arial" w:hAnsi="Arial"/>
          <w:sz w:val="24"/>
          <w:szCs w:val="24"/>
        </w:rPr>
        <w:t xml:space="preserve"> from a Buyer the Supplier shall accept the Call-Off Contract by promptly signing and returning (including by electronic means) a copy of the order form to the Buyer concerned</w:t>
      </w:r>
      <w:r w:rsidR="002527E1" w:rsidRPr="00C432D6">
        <w:rPr>
          <w:rFonts w:ascii="Arial" w:hAnsi="Arial"/>
          <w:sz w:val="24"/>
          <w:szCs w:val="24"/>
        </w:rPr>
        <w:t>.</w:t>
      </w:r>
    </w:p>
    <w:bookmarkEnd w:id="4"/>
    <w:p w14:paraId="501C4C7E" w14:textId="77777777" w:rsidR="002527E1" w:rsidRPr="00C432D6" w:rsidRDefault="002527E1" w:rsidP="00425DE4">
      <w:pPr>
        <w:pStyle w:val="GPSL2Numbered"/>
        <w:numPr>
          <w:ilvl w:val="1"/>
          <w:numId w:val="13"/>
        </w:numPr>
        <w:jc w:val="left"/>
        <w:rPr>
          <w:rFonts w:ascii="Arial" w:hAnsi="Arial"/>
          <w:sz w:val="24"/>
          <w:szCs w:val="24"/>
        </w:rPr>
      </w:pPr>
      <w:r w:rsidRPr="00C432D6">
        <w:rPr>
          <w:rFonts w:ascii="Arial" w:hAnsi="Arial"/>
          <w:sz w:val="24"/>
          <w:szCs w:val="24"/>
        </w:rPr>
        <w:t xml:space="preserve">On receipt of the countersigned Order Form from the Supplier, the Buyer shall send (including by electronic means) a written notice of receipt to the Supplier within two (2) Working Days and the Call </w:t>
      </w:r>
      <w:proofErr w:type="gramStart"/>
      <w:r w:rsidRPr="00C432D6">
        <w:rPr>
          <w:rFonts w:ascii="Arial" w:hAnsi="Arial"/>
          <w:sz w:val="24"/>
          <w:szCs w:val="24"/>
        </w:rPr>
        <w:t>Off</w:t>
      </w:r>
      <w:proofErr w:type="gramEnd"/>
      <w:r w:rsidRPr="00C432D6">
        <w:rPr>
          <w:rFonts w:ascii="Arial" w:hAnsi="Arial"/>
          <w:sz w:val="24"/>
          <w:szCs w:val="24"/>
        </w:rPr>
        <w:t xml:space="preserve"> Contract shall be formed with effect from the Call Off Start Date stated in the Order Form.</w:t>
      </w:r>
    </w:p>
    <w:p w14:paraId="73609815" w14:textId="77777777" w:rsidR="00B74DCF" w:rsidRDefault="00B74DCF">
      <w:pPr>
        <w:rPr>
          <w:rFonts w:ascii="Arial" w:eastAsia="Times New Roman" w:hAnsi="Arial" w:cs="Arial"/>
          <w:sz w:val="24"/>
          <w:szCs w:val="24"/>
          <w:lang w:eastAsia="zh-CN"/>
        </w:rPr>
      </w:pPr>
      <w:r>
        <w:rPr>
          <w:rFonts w:ascii="Arial" w:hAnsi="Arial"/>
          <w:sz w:val="24"/>
          <w:szCs w:val="24"/>
        </w:rPr>
        <w:br w:type="page"/>
      </w:r>
    </w:p>
    <w:p w14:paraId="7A50698E" w14:textId="77777777" w:rsidR="002527E1" w:rsidRPr="00C432D6" w:rsidRDefault="002527E1" w:rsidP="00425DE4">
      <w:pPr>
        <w:pStyle w:val="GPSL2Numbered"/>
        <w:jc w:val="left"/>
        <w:rPr>
          <w:rFonts w:ascii="Arial" w:hAnsi="Arial"/>
          <w:sz w:val="24"/>
          <w:szCs w:val="24"/>
        </w:rPr>
      </w:pPr>
    </w:p>
    <w:p w14:paraId="41DBDD93" w14:textId="1A62F2E0" w:rsidR="005A3C6A" w:rsidRPr="00C432D6" w:rsidRDefault="002F7A40" w:rsidP="00425DE4">
      <w:pPr>
        <w:pStyle w:val="GPSL2Numbered"/>
        <w:jc w:val="left"/>
        <w:rPr>
          <w:rFonts w:ascii="Arial" w:hAnsi="Arial"/>
          <w:sz w:val="36"/>
          <w:szCs w:val="24"/>
        </w:rPr>
      </w:pPr>
      <w:r w:rsidRPr="00C432D6">
        <w:rPr>
          <w:rFonts w:ascii="Arial" w:hAnsi="Arial"/>
          <w:b/>
          <w:sz w:val="36"/>
          <w:szCs w:val="24"/>
        </w:rPr>
        <w:t xml:space="preserve">Part 2: </w:t>
      </w:r>
      <w:r w:rsidR="00C432D6" w:rsidRPr="00C432D6">
        <w:rPr>
          <w:rFonts w:ascii="Arial" w:hAnsi="Arial"/>
          <w:b/>
          <w:sz w:val="36"/>
          <w:szCs w:val="24"/>
        </w:rPr>
        <w:t>Award Criteria</w:t>
      </w:r>
    </w:p>
    <w:p w14:paraId="10BD4982" w14:textId="55AE01D1" w:rsidR="005A3C6A" w:rsidRPr="00C432D6" w:rsidRDefault="002F7A40" w:rsidP="00425DE4">
      <w:pPr>
        <w:pStyle w:val="GPSL2Numbered"/>
        <w:numPr>
          <w:ilvl w:val="0"/>
          <w:numId w:val="19"/>
        </w:numPr>
        <w:jc w:val="left"/>
        <w:rPr>
          <w:rFonts w:ascii="Arial" w:hAnsi="Arial"/>
          <w:sz w:val="24"/>
          <w:szCs w:val="24"/>
        </w:rPr>
      </w:pPr>
      <w:r w:rsidRPr="00C432D6">
        <w:rPr>
          <w:rFonts w:ascii="Arial" w:hAnsi="Arial"/>
          <w:sz w:val="24"/>
          <w:szCs w:val="24"/>
        </w:rPr>
        <w:t xml:space="preserve">This Part 2 </w:t>
      </w:r>
      <w:r w:rsidR="0017555D">
        <w:rPr>
          <w:rFonts w:ascii="Arial" w:hAnsi="Arial"/>
          <w:sz w:val="24"/>
          <w:szCs w:val="24"/>
        </w:rPr>
        <w:t>lays out</w:t>
      </w:r>
      <w:r w:rsidRPr="00C432D6">
        <w:rPr>
          <w:rFonts w:ascii="Arial" w:hAnsi="Arial"/>
          <w:sz w:val="24"/>
          <w:szCs w:val="24"/>
        </w:rPr>
        <w:t xml:space="preserve"> award</w:t>
      </w:r>
      <w:r w:rsidR="0017555D">
        <w:rPr>
          <w:rFonts w:ascii="Arial" w:hAnsi="Arial"/>
          <w:sz w:val="24"/>
          <w:szCs w:val="24"/>
        </w:rPr>
        <w:t xml:space="preserve"> criteria for</w:t>
      </w:r>
      <w:r w:rsidRPr="00C432D6">
        <w:rPr>
          <w:rFonts w:ascii="Arial" w:hAnsi="Arial"/>
          <w:sz w:val="24"/>
          <w:szCs w:val="24"/>
        </w:rPr>
        <w:t xml:space="preserve"> direct award </w:t>
      </w:r>
      <w:r w:rsidR="00554464">
        <w:rPr>
          <w:rFonts w:ascii="Arial" w:hAnsi="Arial"/>
          <w:sz w:val="24"/>
          <w:szCs w:val="24"/>
        </w:rPr>
        <w:t xml:space="preserve">(Annex A) </w:t>
      </w:r>
      <w:r w:rsidR="002D75B2">
        <w:rPr>
          <w:rFonts w:ascii="Arial" w:hAnsi="Arial"/>
          <w:sz w:val="24"/>
          <w:szCs w:val="24"/>
        </w:rPr>
        <w:t>i</w:t>
      </w:r>
      <w:r w:rsidRPr="00C432D6">
        <w:rPr>
          <w:rFonts w:ascii="Arial" w:hAnsi="Arial"/>
          <w:sz w:val="24"/>
          <w:szCs w:val="24"/>
        </w:rPr>
        <w:t>n accordance with the Call-Off Procedure.</w:t>
      </w:r>
    </w:p>
    <w:p w14:paraId="5312242B" w14:textId="77777777" w:rsidR="00B13176" w:rsidRPr="00C432D6" w:rsidRDefault="00B13176" w:rsidP="00425DE4">
      <w:pPr>
        <w:rPr>
          <w:rFonts w:ascii="Arial" w:eastAsia="STZhongsong" w:hAnsi="Arial" w:cs="Arial"/>
          <w:b/>
          <w:caps/>
          <w:sz w:val="24"/>
          <w:szCs w:val="24"/>
          <w:lang w:eastAsia="zh-CN"/>
        </w:rPr>
      </w:pPr>
      <w:r w:rsidRPr="00C432D6">
        <w:rPr>
          <w:rFonts w:ascii="Arial" w:hAnsi="Arial" w:cs="Arial"/>
          <w:sz w:val="24"/>
          <w:szCs w:val="24"/>
        </w:rPr>
        <w:br w:type="page"/>
      </w:r>
    </w:p>
    <w:p w14:paraId="0E0DDFCD" w14:textId="2E792499" w:rsidR="00B13176" w:rsidRPr="0045578A" w:rsidRDefault="0045578A" w:rsidP="00C432D6">
      <w:pPr>
        <w:pStyle w:val="GPSSchPart"/>
        <w:jc w:val="left"/>
        <w:rPr>
          <w:rFonts w:cs="Arial" w:hint="eastAsia"/>
          <w:caps w:val="0"/>
          <w:sz w:val="36"/>
          <w:szCs w:val="24"/>
        </w:rPr>
      </w:pPr>
      <w:r>
        <w:rPr>
          <w:rFonts w:cs="Arial"/>
          <w:caps w:val="0"/>
          <w:sz w:val="36"/>
          <w:szCs w:val="24"/>
        </w:rPr>
        <w:lastRenderedPageBreak/>
        <w:t>Annex</w:t>
      </w:r>
      <w:r w:rsidR="00B13176" w:rsidRPr="0045578A">
        <w:rPr>
          <w:rFonts w:cs="Arial"/>
          <w:caps w:val="0"/>
          <w:sz w:val="36"/>
          <w:szCs w:val="24"/>
        </w:rPr>
        <w:t xml:space="preserve"> A: </w:t>
      </w:r>
      <w:r w:rsidR="00425DE4">
        <w:rPr>
          <w:rFonts w:cs="Arial"/>
          <w:caps w:val="0"/>
          <w:sz w:val="36"/>
          <w:szCs w:val="24"/>
        </w:rPr>
        <w:t>Direct award criteria</w:t>
      </w:r>
    </w:p>
    <w:p w14:paraId="454F7C96" w14:textId="7795A589" w:rsidR="00B13176" w:rsidRPr="00C432D6" w:rsidRDefault="00B13176" w:rsidP="00425DE4">
      <w:pPr>
        <w:pStyle w:val="GPSL1Schedulenumbered"/>
        <w:rPr>
          <w:rFonts w:ascii="Arial" w:hAnsi="Arial"/>
          <w:sz w:val="24"/>
          <w:szCs w:val="24"/>
        </w:rPr>
      </w:pPr>
      <w:r w:rsidRPr="00C432D6">
        <w:rPr>
          <w:rFonts w:ascii="Arial" w:hAnsi="Arial"/>
          <w:sz w:val="24"/>
          <w:szCs w:val="24"/>
        </w:rPr>
        <w:t xml:space="preserve">The following criteria and weightings shall </w:t>
      </w:r>
      <w:r w:rsidR="006A2C0E">
        <w:rPr>
          <w:rFonts w:ascii="Arial" w:hAnsi="Arial"/>
          <w:sz w:val="24"/>
          <w:szCs w:val="24"/>
        </w:rPr>
        <w:t>apply</w:t>
      </w:r>
      <w:r w:rsidRPr="00C432D6">
        <w:rPr>
          <w:rFonts w:ascii="Arial" w:hAnsi="Arial"/>
          <w:sz w:val="24"/>
          <w:szCs w:val="24"/>
        </w:rPr>
        <w:t xml:space="preserve"> </w:t>
      </w:r>
      <w:r w:rsidR="006A2C0E">
        <w:rPr>
          <w:rFonts w:ascii="Arial" w:hAnsi="Arial"/>
          <w:sz w:val="24"/>
          <w:szCs w:val="24"/>
        </w:rPr>
        <w:t>to the evaluation for</w:t>
      </w:r>
      <w:r w:rsidRPr="00C432D6">
        <w:rPr>
          <w:rFonts w:ascii="Arial" w:hAnsi="Arial"/>
          <w:sz w:val="24"/>
          <w:szCs w:val="24"/>
        </w:rPr>
        <w:t xml:space="preserve"> direct award</w:t>
      </w:r>
      <w:r w:rsidR="006A2C0E">
        <w:rPr>
          <w:rFonts w:ascii="Arial" w:hAnsi="Arial"/>
          <w:sz w:val="24"/>
          <w:szCs w:val="24"/>
        </w:rPr>
        <w:t xml:space="preserve"> of each Call-Off</w:t>
      </w:r>
      <w:r w:rsidRPr="00C432D6">
        <w:rPr>
          <w:rFonts w:ascii="Arial" w:hAnsi="Arial"/>
          <w:sz w:val="24"/>
          <w:szCs w:val="24"/>
        </w:rPr>
        <w:t>.</w:t>
      </w:r>
    </w:p>
    <w:p w14:paraId="71B34751" w14:textId="77777777" w:rsidR="00BA29F2" w:rsidRDefault="00BA29F2" w:rsidP="00E55380">
      <w:pPr>
        <w:pStyle w:val="GPSmacrorestart"/>
        <w:rPr>
          <w:rFonts w:ascii="Arial" w:hAnsi="Arial"/>
          <w:sz w:val="24"/>
          <w:szCs w:val="24"/>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3"/>
        <w:gridCol w:w="3599"/>
        <w:gridCol w:w="3182"/>
      </w:tblGrid>
      <w:tr w:rsidR="00BA29F2" w:rsidRPr="00BA29F2" w14:paraId="3686F98B" w14:textId="77777777" w:rsidTr="00305884">
        <w:tc>
          <w:tcPr>
            <w:tcW w:w="1843" w:type="dxa"/>
            <w:shd w:val="clear" w:color="auto" w:fill="EEECE1"/>
          </w:tcPr>
          <w:p w14:paraId="5D881EA3" w14:textId="77777777" w:rsidR="00BA29F2" w:rsidRPr="00BA29F2" w:rsidRDefault="00BA29F2" w:rsidP="00BA29F2">
            <w:pPr>
              <w:keepNext/>
              <w:widowControl/>
              <w:overflowPunct w:val="0"/>
              <w:spacing w:before="240" w:after="120"/>
              <w:ind w:left="720"/>
              <w:jc w:val="both"/>
              <w:textAlignment w:val="auto"/>
              <w:rPr>
                <w:rFonts w:ascii="Arial" w:eastAsia="STZhongsong" w:hAnsi="Arial" w:cs="Arial"/>
                <w:b/>
                <w:sz w:val="24"/>
                <w:szCs w:val="24"/>
                <w:lang w:eastAsia="zh-CN"/>
              </w:rPr>
            </w:pPr>
            <w:r w:rsidRPr="00BA29F2">
              <w:rPr>
                <w:rFonts w:ascii="Arial" w:eastAsia="STZhongsong" w:hAnsi="Arial" w:cs="Arial"/>
                <w:b/>
                <w:sz w:val="24"/>
                <w:szCs w:val="24"/>
                <w:lang w:eastAsia="zh-CN"/>
              </w:rPr>
              <w:t>Criteria Number</w:t>
            </w:r>
          </w:p>
        </w:tc>
        <w:tc>
          <w:tcPr>
            <w:tcW w:w="3599" w:type="dxa"/>
            <w:shd w:val="clear" w:color="auto" w:fill="EEECE1"/>
          </w:tcPr>
          <w:p w14:paraId="4A0C3213" w14:textId="77777777" w:rsidR="00BA29F2" w:rsidRPr="00BA29F2" w:rsidRDefault="00BA29F2" w:rsidP="00BA29F2">
            <w:pPr>
              <w:keepNext/>
              <w:widowControl/>
              <w:overflowPunct w:val="0"/>
              <w:spacing w:before="240" w:after="120"/>
              <w:ind w:left="142"/>
              <w:jc w:val="both"/>
              <w:textAlignment w:val="auto"/>
              <w:rPr>
                <w:rFonts w:ascii="Arial" w:eastAsia="STZhongsong" w:hAnsi="Arial" w:cs="Arial"/>
                <w:b/>
                <w:sz w:val="24"/>
                <w:szCs w:val="24"/>
                <w:lang w:eastAsia="zh-CN"/>
              </w:rPr>
            </w:pPr>
            <w:r w:rsidRPr="00BA29F2">
              <w:rPr>
                <w:rFonts w:ascii="Arial" w:eastAsia="STZhongsong" w:hAnsi="Arial" w:cs="Arial"/>
                <w:b/>
                <w:sz w:val="24"/>
                <w:szCs w:val="24"/>
                <w:lang w:eastAsia="zh-CN"/>
              </w:rPr>
              <w:t>Criteria - ranked in order of importance</w:t>
            </w:r>
          </w:p>
        </w:tc>
        <w:tc>
          <w:tcPr>
            <w:tcW w:w="3182" w:type="dxa"/>
            <w:shd w:val="clear" w:color="auto" w:fill="EEECE1"/>
          </w:tcPr>
          <w:p w14:paraId="50E9DB18" w14:textId="77777777" w:rsidR="00BA29F2" w:rsidRPr="00BA29F2" w:rsidRDefault="00BA29F2" w:rsidP="00BA29F2">
            <w:pPr>
              <w:keepNext/>
              <w:widowControl/>
              <w:overflowPunct w:val="0"/>
              <w:spacing w:before="240" w:after="120"/>
              <w:ind w:left="142"/>
              <w:jc w:val="both"/>
              <w:textAlignment w:val="auto"/>
              <w:rPr>
                <w:rFonts w:ascii="Arial" w:eastAsia="STZhongsong" w:hAnsi="Arial" w:cs="Arial"/>
                <w:b/>
                <w:sz w:val="24"/>
                <w:szCs w:val="24"/>
                <w:lang w:eastAsia="zh-CN"/>
              </w:rPr>
            </w:pPr>
            <w:r w:rsidRPr="00BA29F2">
              <w:rPr>
                <w:rFonts w:ascii="Arial" w:eastAsia="STZhongsong" w:hAnsi="Arial" w:cs="Arial"/>
                <w:b/>
                <w:sz w:val="24"/>
                <w:szCs w:val="24"/>
                <w:lang w:eastAsia="zh-CN"/>
              </w:rPr>
              <w:t>Percentage Weightings (or rank order of importance where applicable) - to be set by the Buyer conducting the direct award</w:t>
            </w:r>
          </w:p>
        </w:tc>
      </w:tr>
      <w:tr w:rsidR="00BA29F2" w:rsidRPr="00BA29F2" w14:paraId="1258D8B5" w14:textId="77777777" w:rsidTr="00305884">
        <w:tc>
          <w:tcPr>
            <w:tcW w:w="1843" w:type="dxa"/>
          </w:tcPr>
          <w:p w14:paraId="73200A75" w14:textId="77777777" w:rsidR="00BA29F2" w:rsidRPr="00BA29F2" w:rsidRDefault="00BA29F2" w:rsidP="00BA29F2">
            <w:pPr>
              <w:keepNext/>
              <w:widowControl/>
              <w:overflowPunct w:val="0"/>
              <w:spacing w:before="240" w:after="120"/>
              <w:ind w:left="142"/>
              <w:jc w:val="both"/>
              <w:textAlignment w:val="auto"/>
              <w:rPr>
                <w:rFonts w:ascii="Arial" w:eastAsia="STZhongsong" w:hAnsi="Arial" w:cs="Arial"/>
                <w:sz w:val="24"/>
                <w:szCs w:val="24"/>
                <w:lang w:eastAsia="zh-CN"/>
              </w:rPr>
            </w:pPr>
            <w:r w:rsidRPr="00BA29F2">
              <w:rPr>
                <w:rFonts w:ascii="Arial" w:eastAsia="STZhongsong" w:hAnsi="Arial" w:cs="Arial"/>
                <w:sz w:val="24"/>
                <w:szCs w:val="24"/>
                <w:lang w:eastAsia="zh-CN"/>
              </w:rPr>
              <w:t>1</w:t>
            </w:r>
          </w:p>
        </w:tc>
        <w:tc>
          <w:tcPr>
            <w:tcW w:w="3599" w:type="dxa"/>
          </w:tcPr>
          <w:p w14:paraId="2F3E16DA" w14:textId="0B74583E" w:rsidR="00BA29F2" w:rsidRPr="00BA29F2" w:rsidRDefault="00305884" w:rsidP="00305884">
            <w:pPr>
              <w:keepNext/>
              <w:widowControl/>
              <w:overflowPunct w:val="0"/>
              <w:spacing w:before="240" w:after="120"/>
              <w:ind w:left="142"/>
              <w:jc w:val="both"/>
              <w:textAlignment w:val="auto"/>
              <w:rPr>
                <w:rFonts w:ascii="Arial" w:eastAsia="STZhongsong" w:hAnsi="Arial" w:cs="Arial"/>
                <w:sz w:val="24"/>
                <w:szCs w:val="24"/>
                <w:lang w:eastAsia="zh-CN"/>
              </w:rPr>
            </w:pPr>
            <w:r>
              <w:rPr>
                <w:rFonts w:ascii="Arial" w:eastAsia="STZhongsong" w:hAnsi="Arial" w:cs="Arial"/>
                <w:sz w:val="24"/>
                <w:szCs w:val="24"/>
                <w:lang w:eastAsia="zh-CN"/>
              </w:rPr>
              <w:t>Price (Product + Deliver cost)</w:t>
            </w:r>
          </w:p>
        </w:tc>
        <w:tc>
          <w:tcPr>
            <w:tcW w:w="3182" w:type="dxa"/>
          </w:tcPr>
          <w:p w14:paraId="7BFF75D8" w14:textId="67CBAB37" w:rsidR="00BA29F2" w:rsidRPr="00BA29F2" w:rsidRDefault="00305884" w:rsidP="00305884">
            <w:pPr>
              <w:keepNext/>
              <w:widowControl/>
              <w:overflowPunct w:val="0"/>
              <w:spacing w:before="240" w:after="120"/>
              <w:ind w:left="142"/>
              <w:jc w:val="both"/>
              <w:textAlignment w:val="auto"/>
              <w:rPr>
                <w:rFonts w:ascii="Arial" w:eastAsia="STZhongsong" w:hAnsi="Arial" w:cs="Arial"/>
                <w:sz w:val="24"/>
                <w:szCs w:val="24"/>
                <w:lang w:eastAsia="zh-CN"/>
              </w:rPr>
            </w:pPr>
            <w:r>
              <w:rPr>
                <w:rFonts w:ascii="Arial" w:eastAsia="STZhongsong" w:hAnsi="Arial" w:cs="Arial"/>
                <w:sz w:val="24"/>
                <w:szCs w:val="24"/>
                <w:lang w:eastAsia="zh-CN"/>
              </w:rPr>
              <w:t>100</w:t>
            </w:r>
            <w:r w:rsidR="00BA29F2" w:rsidRPr="00BA29F2">
              <w:rPr>
                <w:rFonts w:ascii="Arial" w:eastAsia="STZhongsong" w:hAnsi="Arial" w:cs="Arial"/>
                <w:sz w:val="24"/>
                <w:szCs w:val="24"/>
                <w:lang w:eastAsia="zh-CN"/>
              </w:rPr>
              <w:t>%</w:t>
            </w:r>
          </w:p>
        </w:tc>
      </w:tr>
    </w:tbl>
    <w:p w14:paraId="39F7D235" w14:textId="2C0571EE" w:rsidR="00B45991" w:rsidRPr="00C432D6" w:rsidRDefault="00B45991">
      <w:pPr>
        <w:pStyle w:val="GPSmacrorestart"/>
        <w:rPr>
          <w:rFonts w:ascii="Arial" w:hAnsi="Arial"/>
          <w:sz w:val="24"/>
          <w:szCs w:val="24"/>
        </w:rPr>
      </w:pPr>
    </w:p>
    <w:sectPr w:rsidR="00B45991" w:rsidRPr="00C432D6" w:rsidSect="000A75E6">
      <w:headerReference w:type="default" r:id="rId8"/>
      <w:footerReference w:type="default" r:id="rId9"/>
      <w:headerReference w:type="first" r:id="rId10"/>
      <w:footerReference w:type="first" r:id="rId11"/>
      <w:pgSz w:w="11906" w:h="16838"/>
      <w:pgMar w:top="1440" w:right="1440" w:bottom="1440" w:left="1440" w:header="709" w:footer="709" w:gutter="0"/>
      <w:cols w:space="720"/>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B4FDCBE" w16cid:durableId="1DB832E5"/>
  <w16cid:commentId w16cid:paraId="64B49982" w16cid:durableId="1DB832E6"/>
  <w16cid:commentId w16cid:paraId="7F71FEAB" w16cid:durableId="1DB832E7"/>
  <w16cid:commentId w16cid:paraId="5343DC48" w16cid:durableId="1DB832E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9A55F7" w14:textId="77777777" w:rsidR="00A717E7" w:rsidRDefault="00A717E7">
      <w:r>
        <w:separator/>
      </w:r>
    </w:p>
  </w:endnote>
  <w:endnote w:type="continuationSeparator" w:id="0">
    <w:p w14:paraId="2DF6FE08" w14:textId="77777777" w:rsidR="00A717E7" w:rsidRDefault="00A717E7">
      <w:r>
        <w:continuationSeparator/>
      </w:r>
    </w:p>
  </w:endnote>
  <w:endnote w:type="continuationNotice" w:id="1">
    <w:p w14:paraId="750117C4" w14:textId="77777777" w:rsidR="00A717E7" w:rsidRDefault="00A717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F">
    <w:altName w:val="Times New Roman"/>
    <w:charset w:val="00"/>
    <w:family w:val="auto"/>
    <w:pitch w:val="variable"/>
  </w:font>
  <w:font w:name="Liberation Sans">
    <w:charset w:val="00"/>
    <w:family w:val="swiss"/>
    <w:pitch w:val="variable"/>
  </w:font>
  <w:font w:name="Arial Unicode MS">
    <w:panose1 w:val="020B0604020202020204"/>
    <w:charset w:val="80"/>
    <w:family w:val="swiss"/>
    <w:pitch w:val="variable"/>
    <w:sig w:usb0="F7FFAFFF" w:usb1="E9DFFFFF" w:usb2="0000003F" w:usb3="00000000" w:csb0="003F01FF" w:csb1="00000000"/>
  </w:font>
  <w:font w:name="STZhongsong">
    <w:altName w:val="Arial Unicode MS"/>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0"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CD92CD" w14:textId="152B0E76" w:rsidR="009959B4" w:rsidRPr="000A75E6" w:rsidRDefault="009959B4" w:rsidP="00F26E81">
    <w:pPr>
      <w:tabs>
        <w:tab w:val="center" w:pos="4513"/>
        <w:tab w:val="right" w:pos="9026"/>
      </w:tabs>
      <w:rPr>
        <w:rFonts w:ascii="Arial" w:hAnsi="Arial" w:cs="Arial"/>
        <w:sz w:val="20"/>
      </w:rPr>
    </w:pPr>
    <w:r w:rsidRPr="000A75E6">
      <w:rPr>
        <w:rFonts w:ascii="Arial" w:hAnsi="Arial" w:cs="Arial"/>
        <w:sz w:val="20"/>
      </w:rPr>
      <w:t>Framework Ref: RM</w:t>
    </w:r>
    <w:r w:rsidR="002D75B2">
      <w:rPr>
        <w:rFonts w:ascii="Arial" w:hAnsi="Arial" w:cs="Arial"/>
        <w:sz w:val="20"/>
      </w:rPr>
      <w:t>6147</w:t>
    </w:r>
    <w:r w:rsidRPr="000A75E6">
      <w:rPr>
        <w:rFonts w:ascii="Arial" w:hAnsi="Arial" w:cs="Arial"/>
        <w:sz w:val="20"/>
      </w:rPr>
      <w:tab/>
      <w:t xml:space="preserve">                                           </w:t>
    </w:r>
  </w:p>
  <w:p w14:paraId="4E858981" w14:textId="6CC4DFC5" w:rsidR="009959B4" w:rsidRPr="000A75E6" w:rsidRDefault="00A05B34" w:rsidP="00F26E81">
    <w:pPr>
      <w:pStyle w:val="Footer"/>
      <w:jc w:val="left"/>
      <w:rPr>
        <w:rFonts w:ascii="Arial" w:hAnsi="Arial"/>
        <w:sz w:val="20"/>
      </w:rPr>
    </w:pPr>
    <w:r>
      <w:rPr>
        <w:rFonts w:ascii="Arial" w:hAnsi="Arial"/>
        <w:sz w:val="20"/>
      </w:rPr>
      <w:t>Project Version: v2</w:t>
    </w:r>
    <w:r w:rsidR="009959B4" w:rsidRPr="000A75E6">
      <w:rPr>
        <w:rFonts w:ascii="Arial" w:hAnsi="Arial"/>
        <w:sz w:val="20"/>
      </w:rPr>
      <w:t>.0</w:t>
    </w:r>
    <w:r w:rsidR="009959B4" w:rsidRPr="000A75E6">
      <w:rPr>
        <w:rFonts w:ascii="Arial" w:hAnsi="Arial"/>
        <w:sz w:val="20"/>
      </w:rPr>
      <w:tab/>
    </w:r>
    <w:r w:rsidR="009959B4" w:rsidRPr="000A75E6">
      <w:rPr>
        <w:rFonts w:ascii="Arial" w:hAnsi="Arial"/>
        <w:sz w:val="20"/>
      </w:rPr>
      <w:tab/>
      <w:t xml:space="preserve"> </w:t>
    </w:r>
    <w:r w:rsidR="009959B4" w:rsidRPr="000A75E6">
      <w:rPr>
        <w:rFonts w:ascii="Arial" w:hAnsi="Arial"/>
        <w:sz w:val="20"/>
      </w:rPr>
      <w:fldChar w:fldCharType="begin"/>
    </w:r>
    <w:r w:rsidR="009959B4" w:rsidRPr="000A75E6">
      <w:rPr>
        <w:rFonts w:ascii="Arial" w:hAnsi="Arial"/>
        <w:sz w:val="20"/>
      </w:rPr>
      <w:instrText xml:space="preserve"> PAGE   \* MERGEFORMAT </w:instrText>
    </w:r>
    <w:r w:rsidR="009959B4" w:rsidRPr="000A75E6">
      <w:rPr>
        <w:rFonts w:ascii="Arial" w:hAnsi="Arial"/>
        <w:sz w:val="20"/>
      </w:rPr>
      <w:fldChar w:fldCharType="separate"/>
    </w:r>
    <w:r>
      <w:rPr>
        <w:rFonts w:ascii="Arial" w:hAnsi="Arial"/>
        <w:noProof/>
        <w:sz w:val="20"/>
      </w:rPr>
      <w:t>4</w:t>
    </w:r>
    <w:r w:rsidR="009959B4" w:rsidRPr="000A75E6">
      <w:rPr>
        <w:rFonts w:ascii="Arial" w:hAnsi="Arial"/>
        <w:noProof/>
        <w:sz w:val="20"/>
      </w:rPr>
      <w:fldChar w:fldCharType="end"/>
    </w:r>
  </w:p>
  <w:p w14:paraId="7A990DBA" w14:textId="6DF8EA80" w:rsidR="009959B4" w:rsidRPr="000A75E6" w:rsidRDefault="009959B4" w:rsidP="00F26E81">
    <w:pPr>
      <w:tabs>
        <w:tab w:val="left" w:pos="720"/>
        <w:tab w:val="left" w:pos="1440"/>
        <w:tab w:val="left" w:pos="2160"/>
        <w:tab w:val="left" w:pos="2880"/>
        <w:tab w:val="left" w:pos="3600"/>
        <w:tab w:val="center" w:pos="4513"/>
      </w:tabs>
      <w:rPr>
        <w:rFonts w:ascii="Arial" w:hAnsi="Arial" w:cs="Arial"/>
        <w:sz w:val="20"/>
      </w:rPr>
    </w:pPr>
    <w:r>
      <w:rPr>
        <w:rFonts w:ascii="Arial" w:hAnsi="Arial" w:cs="Arial"/>
        <w:sz w:val="20"/>
      </w:rPr>
      <w:t xml:space="preserve">Model </w:t>
    </w:r>
    <w:proofErr w:type="gramStart"/>
    <w:r>
      <w:rPr>
        <w:rFonts w:ascii="Arial" w:hAnsi="Arial" w:cs="Arial"/>
        <w:sz w:val="20"/>
      </w:rPr>
      <w:t>Version :</w:t>
    </w:r>
    <w:proofErr w:type="gramEnd"/>
    <w:r>
      <w:rPr>
        <w:rFonts w:ascii="Arial" w:hAnsi="Arial" w:cs="Arial"/>
        <w:sz w:val="20"/>
      </w:rPr>
      <w:t xml:space="preserve"> v3.1</w:t>
    </w:r>
    <w:r w:rsidRPr="000A75E6">
      <w:rPr>
        <w:rFonts w:ascii="Arial" w:hAnsi="Arial" w:cs="Arial"/>
        <w:sz w:val="20"/>
      </w:rPr>
      <w:tab/>
    </w:r>
    <w:r w:rsidRPr="000A75E6">
      <w:rPr>
        <w:rFonts w:ascii="Arial" w:hAnsi="Arial" w:cs="Arial"/>
        <w:sz w:val="20"/>
      </w:rPr>
      <w:tab/>
    </w:r>
    <w:r w:rsidRPr="000A75E6">
      <w:rPr>
        <w:rFonts w:ascii="Arial" w:hAnsi="Arial" w:cs="Arial"/>
        <w:sz w:val="20"/>
      </w:rPr>
      <w:tab/>
    </w:r>
    <w:r w:rsidRPr="000A75E6">
      <w:rPr>
        <w:rFonts w:ascii="Arial" w:hAnsi="Arial" w:cs="Arial"/>
        <w:sz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A7F55" w14:textId="77777777" w:rsidR="009959B4" w:rsidRDefault="009959B4" w:rsidP="00C432D6">
    <w:pPr>
      <w:pStyle w:val="Standard"/>
      <w:tabs>
        <w:tab w:val="center" w:pos="4513"/>
        <w:tab w:val="right" w:pos="9026"/>
      </w:tabs>
      <w:spacing w:after="0"/>
    </w:pPr>
  </w:p>
  <w:p w14:paraId="1B4125AC" w14:textId="77777777" w:rsidR="009959B4" w:rsidRDefault="009959B4" w:rsidP="00F26E81">
    <w:pPr>
      <w:tabs>
        <w:tab w:val="center" w:pos="4513"/>
        <w:tab w:val="right" w:pos="9026"/>
      </w:tabs>
      <w:rPr>
        <w:rFonts w:ascii="Arial" w:hAnsi="Arial" w:cs="Arial"/>
        <w:sz w:val="20"/>
      </w:rPr>
    </w:pPr>
    <w:r w:rsidRPr="00185FE9">
      <w:rPr>
        <w:rFonts w:ascii="Arial" w:hAnsi="Arial" w:cs="Arial"/>
        <w:sz w:val="20"/>
      </w:rPr>
      <w:t>Framework Ref: RM</w:t>
    </w:r>
    <w:r w:rsidRPr="00185FE9">
      <w:rPr>
        <w:rFonts w:ascii="Arial" w:hAnsi="Arial" w:cs="Arial"/>
        <w:sz w:val="20"/>
      </w:rPr>
      <w:tab/>
    </w:r>
  </w:p>
  <w:p w14:paraId="00E18E54" w14:textId="461F0C90" w:rsidR="009959B4" w:rsidRPr="00185FE9" w:rsidRDefault="009959B4" w:rsidP="00F26E81">
    <w:pPr>
      <w:tabs>
        <w:tab w:val="center" w:pos="4513"/>
        <w:tab w:val="right" w:pos="9026"/>
      </w:tabs>
      <w:rPr>
        <w:rFonts w:ascii="Arial" w:hAnsi="Arial"/>
        <w:sz w:val="20"/>
      </w:rPr>
    </w:pPr>
    <w:r>
      <w:rPr>
        <w:rFonts w:ascii="Arial" w:hAnsi="Arial"/>
        <w:sz w:val="20"/>
      </w:rPr>
      <w:t>Project Version: 1.0</w:t>
    </w:r>
    <w:r>
      <w:rPr>
        <w:rFonts w:ascii="Arial" w:hAnsi="Arial"/>
        <w:sz w:val="20"/>
      </w:rPr>
      <w:tab/>
    </w:r>
    <w:r>
      <w:rPr>
        <w:rFonts w:ascii="Arial" w:hAnsi="Arial"/>
        <w:sz w:val="20"/>
      </w:rPr>
      <w:tab/>
      <w:t xml:space="preserve"> </w:t>
    </w:r>
    <w:r w:rsidRPr="00185FE9">
      <w:rPr>
        <w:rFonts w:ascii="Arial" w:hAnsi="Arial"/>
        <w:sz w:val="20"/>
      </w:rPr>
      <w:fldChar w:fldCharType="begin"/>
    </w:r>
    <w:r w:rsidRPr="00185FE9">
      <w:rPr>
        <w:rFonts w:ascii="Arial" w:hAnsi="Arial"/>
        <w:sz w:val="20"/>
      </w:rPr>
      <w:instrText xml:space="preserve"> PAGE   \* MERGEFORMAT </w:instrText>
    </w:r>
    <w:r w:rsidRPr="00185FE9">
      <w:rPr>
        <w:rFonts w:ascii="Arial" w:hAnsi="Arial"/>
        <w:sz w:val="20"/>
      </w:rPr>
      <w:fldChar w:fldCharType="separate"/>
    </w:r>
    <w:r>
      <w:rPr>
        <w:rFonts w:ascii="Arial" w:hAnsi="Arial"/>
        <w:noProof/>
        <w:sz w:val="20"/>
      </w:rPr>
      <w:t>1</w:t>
    </w:r>
    <w:r w:rsidRPr="00185FE9">
      <w:rPr>
        <w:rFonts w:ascii="Arial" w:hAnsi="Arial"/>
        <w:noProof/>
        <w:sz w:val="20"/>
      </w:rPr>
      <w:fldChar w:fldCharType="end"/>
    </w:r>
  </w:p>
  <w:p w14:paraId="7B5CD10E" w14:textId="7F12EDE4" w:rsidR="009959B4" w:rsidRPr="00C432D6" w:rsidRDefault="009959B4" w:rsidP="00F26E81">
    <w:pPr>
      <w:tabs>
        <w:tab w:val="left" w:pos="720"/>
        <w:tab w:val="left" w:pos="1440"/>
        <w:tab w:val="left" w:pos="2160"/>
        <w:tab w:val="left" w:pos="2880"/>
        <w:tab w:val="left" w:pos="3600"/>
        <w:tab w:val="center" w:pos="4513"/>
      </w:tabs>
      <w:rPr>
        <w:rFonts w:ascii="Arial" w:hAnsi="Arial" w:cs="Arial"/>
        <w:sz w:val="20"/>
      </w:rPr>
    </w:pPr>
    <w:r>
      <w:rPr>
        <w:rFonts w:ascii="Arial" w:hAnsi="Arial" w:cs="Arial"/>
        <w:sz w:val="20"/>
      </w:rPr>
      <w:t xml:space="preserve">Model </w:t>
    </w:r>
    <w:proofErr w:type="gramStart"/>
    <w:r>
      <w:rPr>
        <w:rFonts w:ascii="Arial" w:hAnsi="Arial" w:cs="Arial"/>
        <w:sz w:val="20"/>
      </w:rPr>
      <w:t>Version :</w:t>
    </w:r>
    <w:proofErr w:type="gramEnd"/>
    <w:r>
      <w:rPr>
        <w:rFonts w:ascii="Arial" w:hAnsi="Arial" w:cs="Arial"/>
        <w:sz w:val="20"/>
      </w:rPr>
      <w:t xml:space="preserve"> v3.0</w:t>
    </w:r>
    <w:r w:rsidRPr="00185FE9">
      <w:rPr>
        <w:rFonts w:ascii="Arial" w:hAnsi="Arial" w:cs="Arial"/>
        <w:sz w:val="20"/>
      </w:rPr>
      <w:tab/>
    </w:r>
    <w:r w:rsidRPr="00185FE9">
      <w:rPr>
        <w:rFonts w:ascii="Arial" w:hAnsi="Arial" w:cs="Arial"/>
        <w:sz w:val="20"/>
      </w:rPr>
      <w:tab/>
    </w:r>
    <w:r w:rsidRPr="00185FE9">
      <w:rPr>
        <w:rFonts w:ascii="Arial" w:hAnsi="Arial" w:cs="Arial"/>
        <w:sz w:val="20"/>
      </w:rPr>
      <w:tab/>
    </w:r>
    <w:r w:rsidRPr="00185FE9">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E9412D" w14:textId="77777777" w:rsidR="00A717E7" w:rsidRDefault="00A717E7">
      <w:r>
        <w:rPr>
          <w:color w:val="000000"/>
        </w:rPr>
        <w:separator/>
      </w:r>
    </w:p>
  </w:footnote>
  <w:footnote w:type="continuationSeparator" w:id="0">
    <w:p w14:paraId="074E21DC" w14:textId="77777777" w:rsidR="00A717E7" w:rsidRDefault="00A717E7">
      <w:r>
        <w:continuationSeparator/>
      </w:r>
    </w:p>
  </w:footnote>
  <w:footnote w:type="continuationNotice" w:id="1">
    <w:p w14:paraId="4A09B6E7" w14:textId="77777777" w:rsidR="00A717E7" w:rsidRDefault="00A717E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DABAB" w14:textId="65BB34C2" w:rsidR="009959B4" w:rsidRPr="000A75E6" w:rsidRDefault="009959B4">
    <w:pPr>
      <w:pStyle w:val="Header"/>
      <w:rPr>
        <w:rFonts w:ascii="Arial" w:hAnsi="Arial"/>
        <w:b/>
        <w:sz w:val="20"/>
        <w:szCs w:val="20"/>
      </w:rPr>
    </w:pPr>
    <w:r w:rsidRPr="000A75E6">
      <w:rPr>
        <w:rFonts w:ascii="Arial" w:hAnsi="Arial"/>
        <w:b/>
        <w:sz w:val="20"/>
        <w:szCs w:val="20"/>
      </w:rPr>
      <w:t>Framework Schedule 7 (Call-Off Award Procedure)</w:t>
    </w:r>
  </w:p>
  <w:p w14:paraId="0D16DF27" w14:textId="63FFDAC6" w:rsidR="009959B4" w:rsidRPr="000A75E6" w:rsidRDefault="009959B4">
    <w:pPr>
      <w:pStyle w:val="Header"/>
      <w:rPr>
        <w:rFonts w:ascii="Arial" w:hAnsi="Arial"/>
        <w:sz w:val="20"/>
        <w:szCs w:val="20"/>
      </w:rPr>
    </w:pPr>
    <w:r w:rsidRPr="000A75E6">
      <w:rPr>
        <w:rFonts w:ascii="Arial" w:hAnsi="Arial"/>
        <w:sz w:val="20"/>
        <w:szCs w:val="20"/>
      </w:rPr>
      <w:t>Crown Copyright</w:t>
    </w:r>
    <w:r w:rsidRPr="000A75E6">
      <w:rPr>
        <w:rFonts w:ascii="Arial" w:hAnsi="Arial"/>
        <w:sz w:val="20"/>
        <w:szCs w:val="20"/>
        <w:lang w:eastAsia="en-GB"/>
      </w:rPr>
      <w:t xml:space="preserve"> 20</w:t>
    </w:r>
    <w:r w:rsidR="00E55380">
      <w:rPr>
        <w:rFonts w:ascii="Arial" w:hAnsi="Arial"/>
        <w:sz w:val="20"/>
        <w:szCs w:val="20"/>
        <w:lang w:eastAsia="en-GB"/>
      </w:rPr>
      <w:t>20</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00EC5C" w14:textId="77777777" w:rsidR="009959B4" w:rsidRPr="00F26E81" w:rsidRDefault="009959B4" w:rsidP="00F26E81">
    <w:pPr>
      <w:pStyle w:val="Header"/>
      <w:rPr>
        <w:rFonts w:ascii="Arial" w:hAnsi="Arial"/>
        <w:b/>
        <w:color w:val="BFBFBF" w:themeColor="background1" w:themeShade="BF"/>
        <w:sz w:val="20"/>
        <w:szCs w:val="20"/>
      </w:rPr>
    </w:pPr>
    <w:r w:rsidRPr="00F26E81">
      <w:rPr>
        <w:rFonts w:ascii="Arial" w:hAnsi="Arial"/>
        <w:b/>
        <w:color w:val="BFBFBF" w:themeColor="background1" w:themeShade="BF"/>
        <w:sz w:val="20"/>
        <w:szCs w:val="20"/>
      </w:rPr>
      <w:t>Framework Schedule 7 (Call-Off Award Procedure)</w:t>
    </w:r>
  </w:p>
  <w:p w14:paraId="337886D3" w14:textId="77777777" w:rsidR="009959B4" w:rsidRPr="00F26E81" w:rsidRDefault="009959B4" w:rsidP="00F26E81">
    <w:pPr>
      <w:pStyle w:val="Header"/>
      <w:rPr>
        <w:rFonts w:ascii="Arial" w:hAnsi="Arial"/>
        <w:color w:val="BFBFBF" w:themeColor="background1" w:themeShade="BF"/>
        <w:sz w:val="20"/>
        <w:szCs w:val="20"/>
      </w:rPr>
    </w:pPr>
    <w:r w:rsidRPr="00F26E81">
      <w:rPr>
        <w:rFonts w:ascii="Arial" w:hAnsi="Arial"/>
        <w:color w:val="BFBFBF" w:themeColor="background1" w:themeShade="BF"/>
        <w:sz w:val="20"/>
        <w:szCs w:val="20"/>
      </w:rPr>
      <w:t>Crown Copyright</w:t>
    </w:r>
    <w:r w:rsidRPr="00F26E81">
      <w:rPr>
        <w:rFonts w:ascii="Arial" w:hAnsi="Arial"/>
        <w:color w:val="BFBFBF" w:themeColor="background1" w:themeShade="BF"/>
        <w:sz w:val="20"/>
        <w:szCs w:val="20"/>
        <w:lang w:eastAsia="en-GB"/>
      </w:rPr>
      <w:t xml:space="preserve"> 2018</w:t>
    </w:r>
  </w:p>
  <w:p w14:paraId="22FA2A1C" w14:textId="77777777" w:rsidR="009959B4" w:rsidRDefault="009959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580069"/>
    <w:multiLevelType w:val="hybridMultilevel"/>
    <w:tmpl w:val="978662FC"/>
    <w:lvl w:ilvl="0" w:tplc="CF7A0D12">
      <w:start w:val="1"/>
      <w:numFmt w:val="decimal"/>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1" w15:restartNumberingAfterBreak="0">
    <w:nsid w:val="1B19483A"/>
    <w:multiLevelType w:val="multilevel"/>
    <w:tmpl w:val="5818F0EE"/>
    <w:styleLink w:val="WWNum7"/>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2" w15:restartNumberingAfterBreak="0">
    <w:nsid w:val="1C5355B6"/>
    <w:multiLevelType w:val="multilevel"/>
    <w:tmpl w:val="FD983B9A"/>
    <w:styleLink w:val="WWNum9"/>
    <w:lvl w:ilvl="0">
      <w:numFmt w:val="bullet"/>
      <w:lvlText w:val=""/>
      <w:lvlJc w:val="left"/>
      <w:pPr>
        <w:ind w:left="862" w:hanging="360"/>
      </w:pPr>
      <w:rPr>
        <w:rFonts w:ascii="Symbol" w:hAnsi="Symbol"/>
      </w:rPr>
    </w:lvl>
    <w:lvl w:ilvl="1">
      <w:numFmt w:val="bullet"/>
      <w:lvlText w:val="o"/>
      <w:lvlJc w:val="left"/>
      <w:pPr>
        <w:ind w:left="1582" w:hanging="360"/>
      </w:pPr>
      <w:rPr>
        <w:rFonts w:ascii="Courier New" w:hAnsi="Courier New" w:cs="Courier New"/>
      </w:rPr>
    </w:lvl>
    <w:lvl w:ilvl="2">
      <w:numFmt w:val="bullet"/>
      <w:lvlText w:val=""/>
      <w:lvlJc w:val="left"/>
      <w:pPr>
        <w:ind w:left="2302" w:hanging="360"/>
      </w:pPr>
      <w:rPr>
        <w:rFonts w:ascii="Wingdings" w:hAnsi="Wingdings"/>
      </w:rPr>
    </w:lvl>
    <w:lvl w:ilvl="3">
      <w:numFmt w:val="bullet"/>
      <w:lvlText w:val=""/>
      <w:lvlJc w:val="left"/>
      <w:pPr>
        <w:ind w:left="3022" w:hanging="360"/>
      </w:pPr>
      <w:rPr>
        <w:rFonts w:ascii="Symbol" w:hAnsi="Symbol"/>
      </w:rPr>
    </w:lvl>
    <w:lvl w:ilvl="4">
      <w:numFmt w:val="bullet"/>
      <w:lvlText w:val="o"/>
      <w:lvlJc w:val="left"/>
      <w:pPr>
        <w:ind w:left="3742" w:hanging="360"/>
      </w:pPr>
      <w:rPr>
        <w:rFonts w:ascii="Courier New" w:hAnsi="Courier New" w:cs="Courier New"/>
      </w:rPr>
    </w:lvl>
    <w:lvl w:ilvl="5">
      <w:numFmt w:val="bullet"/>
      <w:lvlText w:val=""/>
      <w:lvlJc w:val="left"/>
      <w:pPr>
        <w:ind w:left="4462" w:hanging="360"/>
      </w:pPr>
      <w:rPr>
        <w:rFonts w:ascii="Wingdings" w:hAnsi="Wingdings"/>
      </w:rPr>
    </w:lvl>
    <w:lvl w:ilvl="6">
      <w:numFmt w:val="bullet"/>
      <w:lvlText w:val=""/>
      <w:lvlJc w:val="left"/>
      <w:pPr>
        <w:ind w:left="5182" w:hanging="360"/>
      </w:pPr>
      <w:rPr>
        <w:rFonts w:ascii="Symbol" w:hAnsi="Symbol"/>
      </w:rPr>
    </w:lvl>
    <w:lvl w:ilvl="7">
      <w:numFmt w:val="bullet"/>
      <w:lvlText w:val="o"/>
      <w:lvlJc w:val="left"/>
      <w:pPr>
        <w:ind w:left="5902" w:hanging="360"/>
      </w:pPr>
      <w:rPr>
        <w:rFonts w:ascii="Courier New" w:hAnsi="Courier New" w:cs="Courier New"/>
      </w:rPr>
    </w:lvl>
    <w:lvl w:ilvl="8">
      <w:numFmt w:val="bullet"/>
      <w:lvlText w:val=""/>
      <w:lvlJc w:val="left"/>
      <w:pPr>
        <w:ind w:left="6622" w:hanging="360"/>
      </w:pPr>
      <w:rPr>
        <w:rFonts w:ascii="Wingdings" w:hAnsi="Wingdings"/>
      </w:rPr>
    </w:lvl>
  </w:abstractNum>
  <w:abstractNum w:abstractNumId="3" w15:restartNumberingAfterBreak="0">
    <w:nsid w:val="281E530B"/>
    <w:multiLevelType w:val="multilevel"/>
    <w:tmpl w:val="17662302"/>
    <w:styleLink w:val="WWNum13"/>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4" w15:restartNumberingAfterBreak="0">
    <w:nsid w:val="2AB76F64"/>
    <w:multiLevelType w:val="multilevel"/>
    <w:tmpl w:val="487ACFB2"/>
    <w:styleLink w:val="NoList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5" w15:restartNumberingAfterBreak="0">
    <w:nsid w:val="2BEC4280"/>
    <w:multiLevelType w:val="multilevel"/>
    <w:tmpl w:val="E5A20C20"/>
    <w:styleLink w:val="WWNum2"/>
    <w:lvl w:ilvl="0">
      <w:start w:val="1"/>
      <w:numFmt w:val="decimal"/>
      <w:lvlText w:val="%1."/>
      <w:lvlJc w:val="left"/>
      <w:pPr>
        <w:ind w:left="106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780" w:hanging="360"/>
      </w:pPr>
      <w:rPr>
        <w:rFonts w:cs="Times New Roman"/>
      </w:rPr>
    </w:lvl>
    <w:lvl w:ilvl="2">
      <w:start w:val="1"/>
      <w:numFmt w:val="lowerRoman"/>
      <w:lvlText w:val="%3."/>
      <w:lvlJc w:val="right"/>
      <w:pPr>
        <w:ind w:left="2500" w:hanging="180"/>
      </w:pPr>
      <w:rPr>
        <w:rFonts w:cs="Times New Roman"/>
      </w:rPr>
    </w:lvl>
    <w:lvl w:ilvl="3">
      <w:start w:val="1"/>
      <w:numFmt w:val="decimal"/>
      <w:lvlText w:val="%4."/>
      <w:lvlJc w:val="left"/>
      <w:pPr>
        <w:ind w:left="3220" w:hanging="360"/>
      </w:pPr>
      <w:rPr>
        <w:rFonts w:cs="Times New Roman"/>
      </w:rPr>
    </w:lvl>
    <w:lvl w:ilvl="4">
      <w:start w:val="1"/>
      <w:numFmt w:val="lowerLetter"/>
      <w:lvlText w:val="%5."/>
      <w:lvlJc w:val="left"/>
      <w:pPr>
        <w:ind w:left="3940" w:hanging="360"/>
      </w:pPr>
      <w:rPr>
        <w:rFonts w:cs="Times New Roman"/>
      </w:rPr>
    </w:lvl>
    <w:lvl w:ilvl="5">
      <w:start w:val="1"/>
      <w:numFmt w:val="lowerRoman"/>
      <w:lvlText w:val="%6."/>
      <w:lvlJc w:val="right"/>
      <w:pPr>
        <w:ind w:left="4660" w:hanging="180"/>
      </w:pPr>
      <w:rPr>
        <w:rFonts w:cs="Times New Roman"/>
      </w:rPr>
    </w:lvl>
    <w:lvl w:ilvl="6">
      <w:start w:val="1"/>
      <w:numFmt w:val="decimal"/>
      <w:lvlText w:val="%7."/>
      <w:lvlJc w:val="left"/>
      <w:pPr>
        <w:ind w:left="5380" w:hanging="360"/>
      </w:pPr>
      <w:rPr>
        <w:rFonts w:cs="Times New Roman"/>
      </w:rPr>
    </w:lvl>
    <w:lvl w:ilvl="7">
      <w:start w:val="1"/>
      <w:numFmt w:val="lowerLetter"/>
      <w:lvlText w:val="%8."/>
      <w:lvlJc w:val="left"/>
      <w:pPr>
        <w:ind w:left="6100" w:hanging="360"/>
      </w:pPr>
      <w:rPr>
        <w:rFonts w:cs="Times New Roman"/>
      </w:rPr>
    </w:lvl>
    <w:lvl w:ilvl="8">
      <w:start w:val="1"/>
      <w:numFmt w:val="lowerRoman"/>
      <w:lvlText w:val="%9."/>
      <w:lvlJc w:val="right"/>
      <w:pPr>
        <w:ind w:left="6820" w:hanging="180"/>
      </w:pPr>
      <w:rPr>
        <w:rFonts w:cs="Times New Roman"/>
      </w:rPr>
    </w:lvl>
  </w:abstractNum>
  <w:abstractNum w:abstractNumId="6" w15:restartNumberingAfterBreak="0">
    <w:nsid w:val="30561AD9"/>
    <w:multiLevelType w:val="multilevel"/>
    <w:tmpl w:val="7398EA2E"/>
    <w:styleLink w:val="WWNum12"/>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7" w15:restartNumberingAfterBreak="0">
    <w:nsid w:val="31C8771E"/>
    <w:multiLevelType w:val="multilevel"/>
    <w:tmpl w:val="F9606756"/>
    <w:styleLink w:val="WWNum3"/>
    <w:lvl w:ilvl="0">
      <w:start w:val="1"/>
      <w:numFmt w:val="decimal"/>
      <w:lvlText w:val="%1."/>
      <w:lvlJc w:val="left"/>
      <w:pPr>
        <w:ind w:left="106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780" w:hanging="360"/>
      </w:pPr>
      <w:rPr>
        <w:rFonts w:cs="Times New Roman"/>
      </w:rPr>
    </w:lvl>
    <w:lvl w:ilvl="2">
      <w:start w:val="1"/>
      <w:numFmt w:val="lowerRoman"/>
      <w:lvlText w:val="%3."/>
      <w:lvlJc w:val="right"/>
      <w:pPr>
        <w:ind w:left="2500" w:hanging="180"/>
      </w:pPr>
      <w:rPr>
        <w:rFonts w:cs="Times New Roman"/>
      </w:rPr>
    </w:lvl>
    <w:lvl w:ilvl="3">
      <w:start w:val="1"/>
      <w:numFmt w:val="decimal"/>
      <w:lvlText w:val="%4."/>
      <w:lvlJc w:val="left"/>
      <w:pPr>
        <w:ind w:left="3220" w:hanging="360"/>
      </w:pPr>
      <w:rPr>
        <w:rFonts w:cs="Times New Roman"/>
      </w:rPr>
    </w:lvl>
    <w:lvl w:ilvl="4">
      <w:start w:val="1"/>
      <w:numFmt w:val="lowerLetter"/>
      <w:lvlText w:val="%5."/>
      <w:lvlJc w:val="left"/>
      <w:pPr>
        <w:ind w:left="3940" w:hanging="360"/>
      </w:pPr>
      <w:rPr>
        <w:rFonts w:cs="Times New Roman"/>
      </w:rPr>
    </w:lvl>
    <w:lvl w:ilvl="5">
      <w:start w:val="1"/>
      <w:numFmt w:val="lowerRoman"/>
      <w:lvlText w:val="%6."/>
      <w:lvlJc w:val="right"/>
      <w:pPr>
        <w:ind w:left="4660" w:hanging="180"/>
      </w:pPr>
      <w:rPr>
        <w:rFonts w:cs="Times New Roman"/>
      </w:rPr>
    </w:lvl>
    <w:lvl w:ilvl="6">
      <w:start w:val="1"/>
      <w:numFmt w:val="decimal"/>
      <w:lvlText w:val="%7."/>
      <w:lvlJc w:val="left"/>
      <w:pPr>
        <w:ind w:left="5380" w:hanging="360"/>
      </w:pPr>
      <w:rPr>
        <w:rFonts w:cs="Times New Roman"/>
      </w:rPr>
    </w:lvl>
    <w:lvl w:ilvl="7">
      <w:start w:val="1"/>
      <w:numFmt w:val="lowerLetter"/>
      <w:lvlText w:val="%8."/>
      <w:lvlJc w:val="left"/>
      <w:pPr>
        <w:ind w:left="6100" w:hanging="360"/>
      </w:pPr>
      <w:rPr>
        <w:rFonts w:cs="Times New Roman"/>
      </w:rPr>
    </w:lvl>
    <w:lvl w:ilvl="8">
      <w:start w:val="1"/>
      <w:numFmt w:val="lowerRoman"/>
      <w:lvlText w:val="%9."/>
      <w:lvlJc w:val="right"/>
      <w:pPr>
        <w:ind w:left="6820" w:hanging="180"/>
      </w:pPr>
      <w:rPr>
        <w:rFonts w:cs="Times New Roman"/>
      </w:rPr>
    </w:lvl>
  </w:abstractNum>
  <w:abstractNum w:abstractNumId="8" w15:restartNumberingAfterBreak="0">
    <w:nsid w:val="321D3A02"/>
    <w:multiLevelType w:val="multilevel"/>
    <w:tmpl w:val="38A4457C"/>
    <w:styleLink w:val="WWNum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b w:val="0"/>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3A86564B"/>
    <w:multiLevelType w:val="multilevel"/>
    <w:tmpl w:val="A552E48C"/>
    <w:styleLink w:val="WWNum1"/>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0" w15:restartNumberingAfterBreak="0">
    <w:nsid w:val="446D3B42"/>
    <w:multiLevelType w:val="multilevel"/>
    <w:tmpl w:val="8034AACC"/>
    <w:lvl w:ilvl="0">
      <w:start w:val="1"/>
      <w:numFmt w:val="decimal"/>
      <w:lvlText w:val="%1."/>
      <w:lvlJc w:val="left"/>
      <w:pPr>
        <w:ind w:left="1080" w:hanging="360"/>
      </w:pPr>
      <w:rPr>
        <w:rFonts w:cs="Arial"/>
        <w:b w:val="0"/>
        <w:bCs w:val="0"/>
        <w:i w:val="0"/>
        <w:iCs w:val="0"/>
        <w:caps w:val="0"/>
        <w:smallCaps w:val="0"/>
        <w:strike w:val="0"/>
        <w:dstrike w:val="0"/>
        <w:vanish w:val="0"/>
        <w:color w:val="00000A"/>
        <w:spacing w:val="0"/>
        <w:w w:val="100"/>
        <w:kern w:val="0"/>
        <w:position w:val="0"/>
        <w:sz w:val="24"/>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80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333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56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216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216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2520" w:hanging="1440"/>
      </w:pPr>
      <w:rPr>
        <w:rFonts w:cs="Times New Roman"/>
      </w:rPr>
    </w:lvl>
    <w:lvl w:ilvl="7">
      <w:start w:val="1"/>
      <w:numFmt w:val="decimal"/>
      <w:lvlText w:val="%1.%2.%3.%4.%5.%6.%7.%8"/>
      <w:lvlJc w:val="left"/>
      <w:pPr>
        <w:ind w:left="2520" w:hanging="1440"/>
      </w:pPr>
      <w:rPr>
        <w:rFonts w:cs="Times New Roman"/>
      </w:rPr>
    </w:lvl>
    <w:lvl w:ilvl="8">
      <w:start w:val="1"/>
      <w:numFmt w:val="decimal"/>
      <w:lvlText w:val="%1.%2.%3.%4.%5.%6.%7.%8.%9"/>
      <w:lvlJc w:val="left"/>
      <w:pPr>
        <w:ind w:left="2880" w:hanging="1800"/>
      </w:pPr>
      <w:rPr>
        <w:rFonts w:cs="Times New Roman"/>
      </w:rPr>
    </w:lvl>
  </w:abstractNum>
  <w:abstractNum w:abstractNumId="11" w15:restartNumberingAfterBreak="0">
    <w:nsid w:val="4FCE6132"/>
    <w:multiLevelType w:val="multilevel"/>
    <w:tmpl w:val="02609630"/>
    <w:styleLink w:val="WWNum6"/>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2" w15:restartNumberingAfterBreak="0">
    <w:nsid w:val="51E46937"/>
    <w:multiLevelType w:val="multilevel"/>
    <w:tmpl w:val="477CDEBE"/>
    <w:styleLink w:val="WWNum5"/>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3" w15:restartNumberingAfterBreak="0">
    <w:nsid w:val="575E6802"/>
    <w:multiLevelType w:val="multilevel"/>
    <w:tmpl w:val="0608DF64"/>
    <w:styleLink w:val="WWNum4"/>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4" w15:restartNumberingAfterBreak="0">
    <w:nsid w:val="695F2257"/>
    <w:multiLevelType w:val="multilevel"/>
    <w:tmpl w:val="5C3A8344"/>
    <w:styleLink w:val="WWNum1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6BB70B89"/>
    <w:multiLevelType w:val="multilevel"/>
    <w:tmpl w:val="945AEF2A"/>
    <w:styleLink w:val="WWNum1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abstractNumId w:val="4"/>
  </w:num>
  <w:num w:numId="2">
    <w:abstractNumId w:val="9"/>
  </w:num>
  <w:num w:numId="3">
    <w:abstractNumId w:val="5"/>
  </w:num>
  <w:num w:numId="4">
    <w:abstractNumId w:val="7"/>
  </w:num>
  <w:num w:numId="5">
    <w:abstractNumId w:val="13"/>
  </w:num>
  <w:num w:numId="6">
    <w:abstractNumId w:val="12"/>
  </w:num>
  <w:num w:numId="7">
    <w:abstractNumId w:val="11"/>
  </w:num>
  <w:num w:numId="8">
    <w:abstractNumId w:val="1"/>
  </w:num>
  <w:num w:numId="9">
    <w:abstractNumId w:val="8"/>
  </w:num>
  <w:num w:numId="10">
    <w:abstractNumId w:val="2"/>
  </w:num>
  <w:num w:numId="11">
    <w:abstractNumId w:val="15"/>
  </w:num>
  <w:num w:numId="12">
    <w:abstractNumId w:val="14"/>
  </w:num>
  <w:num w:numId="13">
    <w:abstractNumId w:val="6"/>
    <w:lvlOverride w:ilvl="0">
      <w:lvl w:ilvl="0">
        <w:start w:val="1"/>
        <w:numFmt w:val="decimal"/>
        <w:lvlText w:val="%1."/>
        <w:lvlJc w:val="left"/>
        <w:pPr>
          <w:ind w:left="360" w:hanging="360"/>
        </w:pPr>
        <w:rPr>
          <w:rFonts w:cs="Arial"/>
          <w:b/>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lvlOverride w:ilvl="1">
      <w:lvl w:ilvl="1">
        <w:start w:val="1"/>
        <w:numFmt w:val="decimal"/>
        <w:lvlText w:val="%1.%2"/>
        <w:lvlJc w:val="left"/>
        <w:pPr>
          <w:ind w:left="1080" w:hanging="360"/>
        </w:pPr>
        <w:rPr>
          <w:rFonts w:cs="Arial"/>
          <w:b w:val="0"/>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lvlOverride w:ilvl="2">
      <w:lvl w:ilvl="2">
        <w:start w:val="1"/>
        <w:numFmt w:val="decimal"/>
        <w:lvlText w:val="%1.%2.%3"/>
        <w:lvlJc w:val="left"/>
        <w:pPr>
          <w:ind w:left="2610" w:hanging="720"/>
        </w:pPr>
        <w:rPr>
          <w:rFonts w:cs="Arial"/>
          <w:b w:val="0"/>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lvlOverride w:ilvl="3">
      <w:lvl w:ilvl="3">
        <w:start w:val="1"/>
        <w:numFmt w:val="lowerLetter"/>
        <w:lvlText w:val="(%4)"/>
        <w:lvlJc w:val="left"/>
        <w:pPr>
          <w:ind w:left="2847" w:hanging="720"/>
        </w:pPr>
        <w:rPr>
          <w:rFonts w:cs="Arial"/>
          <w:b w:val="0"/>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num>
  <w:num w:numId="14">
    <w:abstractNumId w:val="3"/>
  </w:num>
  <w:num w:numId="15">
    <w:abstractNumId w:val="8"/>
  </w:num>
  <w:num w:numId="16">
    <w:abstractNumId w:val="6"/>
    <w:lvlOverride w:ilvl="0">
      <w:startOverride w:val="1"/>
      <w:lvl w:ilvl="0">
        <w:start w:val="1"/>
        <w:numFmt w:val="decimal"/>
        <w:lvlText w:val="%1."/>
        <w:lvlJc w:val="left"/>
        <w:pPr>
          <w:ind w:left="360" w:hanging="360"/>
        </w:pPr>
        <w:rPr>
          <w:rFonts w:cs="Arial"/>
          <w:b/>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num>
  <w:num w:numId="17">
    <w:abstractNumId w:val="13"/>
    <w:lvlOverride w:ilvl="0">
      <w:startOverride w:val="1"/>
      <w:lvl w:ilvl="0">
        <w:start w:val="1"/>
        <w:numFmt w:val="decimal"/>
        <w:lvlText w:val="%1."/>
        <w:lvlJc w:val="left"/>
        <w:pPr>
          <w:ind w:left="360" w:hanging="360"/>
        </w:pPr>
        <w:rPr>
          <w:rFonts w:cs="Arial"/>
          <w:b/>
          <w:bCs w:val="0"/>
          <w:i w:val="0"/>
          <w:iCs w:val="0"/>
          <w:caps w:val="0"/>
          <w:smallCaps w:val="0"/>
          <w:strike w:val="0"/>
          <w:dstrike w:val="0"/>
          <w:outline w:val="0"/>
          <w:emboss w:val="0"/>
          <w:imprint w:val="0"/>
          <w:vanish w:val="0"/>
          <w:color w:val="00000A"/>
          <w:spacing w:val="0"/>
          <w:w w:val="100"/>
          <w:kern w:val="0"/>
          <w:position w:val="0"/>
          <w:sz w:val="20"/>
          <w:szCs w:val="22"/>
          <w:u w:val="none"/>
          <w:vertAlign w:val="baseline"/>
        </w:rPr>
      </w:lvl>
    </w:lvlOverride>
  </w:num>
  <w:num w:numId="18">
    <w:abstractNumId w:val="15"/>
  </w:num>
  <w:num w:numId="19">
    <w:abstractNumId w:val="10"/>
  </w:num>
  <w:num w:numId="20">
    <w:abstractNumId w:val="0"/>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20"/>
  <w:autoHyphenation/>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3C6A"/>
    <w:rsid w:val="000A75E6"/>
    <w:rsid w:val="000C3C62"/>
    <w:rsid w:val="000E2C37"/>
    <w:rsid w:val="00103CEA"/>
    <w:rsid w:val="0017555D"/>
    <w:rsid w:val="0017638A"/>
    <w:rsid w:val="00185FE9"/>
    <w:rsid w:val="001977F6"/>
    <w:rsid w:val="001C2160"/>
    <w:rsid w:val="001F34DB"/>
    <w:rsid w:val="00203261"/>
    <w:rsid w:val="002527E1"/>
    <w:rsid w:val="0028685D"/>
    <w:rsid w:val="002B1903"/>
    <w:rsid w:val="002C3159"/>
    <w:rsid w:val="002C78EE"/>
    <w:rsid w:val="002D75B2"/>
    <w:rsid w:val="002F7A40"/>
    <w:rsid w:val="00304C69"/>
    <w:rsid w:val="00305884"/>
    <w:rsid w:val="00365385"/>
    <w:rsid w:val="00380D83"/>
    <w:rsid w:val="00387BE2"/>
    <w:rsid w:val="00401D16"/>
    <w:rsid w:val="0040256D"/>
    <w:rsid w:val="00424E8D"/>
    <w:rsid w:val="00425DE4"/>
    <w:rsid w:val="0045578A"/>
    <w:rsid w:val="00493C91"/>
    <w:rsid w:val="004C5B71"/>
    <w:rsid w:val="00554464"/>
    <w:rsid w:val="00572852"/>
    <w:rsid w:val="005A3C6A"/>
    <w:rsid w:val="005C1EC7"/>
    <w:rsid w:val="006105F0"/>
    <w:rsid w:val="006857B9"/>
    <w:rsid w:val="006A2C0E"/>
    <w:rsid w:val="006B5705"/>
    <w:rsid w:val="006E44F9"/>
    <w:rsid w:val="007229B3"/>
    <w:rsid w:val="00755101"/>
    <w:rsid w:val="00791604"/>
    <w:rsid w:val="00796051"/>
    <w:rsid w:val="007A1675"/>
    <w:rsid w:val="007A5C9C"/>
    <w:rsid w:val="007C6F32"/>
    <w:rsid w:val="008205A9"/>
    <w:rsid w:val="008214A5"/>
    <w:rsid w:val="008F506B"/>
    <w:rsid w:val="00922156"/>
    <w:rsid w:val="009302CF"/>
    <w:rsid w:val="0093556E"/>
    <w:rsid w:val="009959B4"/>
    <w:rsid w:val="00A05B34"/>
    <w:rsid w:val="00A235B8"/>
    <w:rsid w:val="00A5154A"/>
    <w:rsid w:val="00A717E7"/>
    <w:rsid w:val="00A728CE"/>
    <w:rsid w:val="00A76793"/>
    <w:rsid w:val="00A973A6"/>
    <w:rsid w:val="00AA0EB1"/>
    <w:rsid w:val="00AA26B1"/>
    <w:rsid w:val="00AD7A9C"/>
    <w:rsid w:val="00AE756C"/>
    <w:rsid w:val="00AF7183"/>
    <w:rsid w:val="00B00176"/>
    <w:rsid w:val="00B13176"/>
    <w:rsid w:val="00B45991"/>
    <w:rsid w:val="00B469A1"/>
    <w:rsid w:val="00B54516"/>
    <w:rsid w:val="00B6584C"/>
    <w:rsid w:val="00B70A46"/>
    <w:rsid w:val="00B74DCF"/>
    <w:rsid w:val="00BA29F2"/>
    <w:rsid w:val="00C432D6"/>
    <w:rsid w:val="00D40B2F"/>
    <w:rsid w:val="00D5423A"/>
    <w:rsid w:val="00D67B5A"/>
    <w:rsid w:val="00DE41A2"/>
    <w:rsid w:val="00E21585"/>
    <w:rsid w:val="00E3012B"/>
    <w:rsid w:val="00E55380"/>
    <w:rsid w:val="00EC59B3"/>
    <w:rsid w:val="00F26E81"/>
    <w:rsid w:val="00F334FC"/>
    <w:rsid w:val="00F73102"/>
    <w:rsid w:val="00F83D94"/>
    <w:rsid w:val="00F9570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D20335"/>
  <w15:docId w15:val="{2498BAD9-3BEB-4C5E-B1A1-622A83DDA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F"/>
        <w:sz w:val="22"/>
        <w:szCs w:val="22"/>
        <w:lang w:val="en-GB" w:eastAsia="en-US" w:bidi="ar-SA"/>
      </w:rPr>
    </w:rPrDefault>
    <w:pPrDefault>
      <w:pPr>
        <w:widowControl w:val="0"/>
        <w:suppressAutoHyphens/>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widowControl/>
      <w:spacing w:after="240"/>
      <w:jc w:val="both"/>
    </w:pPr>
    <w:rPr>
      <w:rFonts w:eastAsia="Times New Roman" w:cs="Arial"/>
    </w:rPr>
  </w:style>
  <w:style w:type="paragraph" w:customStyle="1" w:styleId="Heading">
    <w:name w:val="Heading"/>
    <w:basedOn w:val="Standard"/>
    <w:next w:val="Textbody"/>
    <w:pPr>
      <w:keepNext/>
      <w:spacing w:before="240" w:after="120"/>
    </w:pPr>
    <w:rPr>
      <w:rFonts w:ascii="Liberation Sans" w:eastAsia="Arial Unicode MS" w:hAnsi="Liberation Sans" w:cs="Arial Unicode MS"/>
      <w:sz w:val="28"/>
      <w:szCs w:val="28"/>
    </w:rPr>
  </w:style>
  <w:style w:type="paragraph" w:customStyle="1" w:styleId="Textbody">
    <w:name w:val="Text body"/>
    <w:basedOn w:val="Standard"/>
    <w:pPr>
      <w:spacing w:after="140" w:line="288" w:lineRule="auto"/>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Header">
    <w:name w:val="header"/>
    <w:basedOn w:val="Standard"/>
    <w:pPr>
      <w:tabs>
        <w:tab w:val="center" w:pos="4513"/>
        <w:tab w:val="right" w:pos="9026"/>
      </w:tabs>
      <w:spacing w:after="0"/>
    </w:pPr>
  </w:style>
  <w:style w:type="paragraph" w:styleId="Footer">
    <w:name w:val="footer"/>
    <w:basedOn w:val="Standard"/>
    <w:uiPriority w:val="99"/>
    <w:pPr>
      <w:tabs>
        <w:tab w:val="center" w:pos="4513"/>
        <w:tab w:val="right" w:pos="9026"/>
      </w:tabs>
      <w:spacing w:after="0"/>
    </w:pPr>
  </w:style>
  <w:style w:type="paragraph" w:customStyle="1" w:styleId="MarginText">
    <w:name w:val="Margin Text"/>
    <w:basedOn w:val="Standard"/>
    <w:pPr>
      <w:keepNext/>
      <w:overflowPunct w:val="0"/>
      <w:spacing w:before="240" w:after="120"/>
      <w:ind w:left="142"/>
      <w:textAlignment w:val="auto"/>
    </w:pPr>
    <w:rPr>
      <w:rFonts w:eastAsia="STZhongsong" w:cs="Times New Roman"/>
      <w:szCs w:val="18"/>
      <w:lang w:eastAsia="zh-CN"/>
    </w:rPr>
  </w:style>
  <w:style w:type="paragraph" w:customStyle="1" w:styleId="GPSL1CLAUSEHEADING">
    <w:name w:val="GPS L1 CLAUSE HEADING"/>
    <w:basedOn w:val="Standard"/>
    <w:next w:val="Standard"/>
    <w:pPr>
      <w:tabs>
        <w:tab w:val="left" w:pos="142"/>
      </w:tabs>
      <w:overflowPunct w:val="0"/>
      <w:spacing w:before="120"/>
      <w:textAlignment w:val="auto"/>
      <w:outlineLvl w:val="1"/>
    </w:pPr>
    <w:rPr>
      <w:rFonts w:eastAsia="STZhongsong"/>
      <w:b/>
      <w:caps/>
      <w:lang w:eastAsia="zh-CN"/>
    </w:rPr>
  </w:style>
  <w:style w:type="paragraph" w:customStyle="1" w:styleId="GPSL3numberedclause">
    <w:name w:val="GPS L3 numbered clause"/>
    <w:basedOn w:val="Standard"/>
    <w:pPr>
      <w:tabs>
        <w:tab w:val="left" w:pos="3641"/>
      </w:tabs>
      <w:overflowPunct w:val="0"/>
      <w:spacing w:before="120" w:after="120"/>
      <w:ind w:left="1656"/>
      <w:textAlignment w:val="auto"/>
    </w:pPr>
    <w:rPr>
      <w:lang w:eastAsia="zh-CN"/>
    </w:rPr>
  </w:style>
  <w:style w:type="paragraph" w:customStyle="1" w:styleId="GPSL4numberedclause">
    <w:name w:val="GPS L4 numbered clause"/>
    <w:basedOn w:val="GPSL3numberedclause"/>
    <w:pPr>
      <w:tabs>
        <w:tab w:val="clear" w:pos="3641"/>
      </w:tabs>
      <w:ind w:left="2592" w:hanging="936"/>
    </w:pPr>
  </w:style>
  <w:style w:type="paragraph" w:customStyle="1" w:styleId="GPSL5numberedclause">
    <w:name w:val="GPS L5 numbered clause"/>
    <w:basedOn w:val="GPSL4numberedclause"/>
    <w:pPr>
      <w:tabs>
        <w:tab w:val="left" w:pos="6238"/>
      </w:tabs>
      <w:ind w:left="3119" w:hanging="567"/>
    </w:pPr>
  </w:style>
  <w:style w:type="paragraph" w:customStyle="1" w:styleId="GPSL2NumberedBoldHeading">
    <w:name w:val="GPS L2 Numbered Bold Heading"/>
    <w:basedOn w:val="Standard"/>
    <w:pPr>
      <w:tabs>
        <w:tab w:val="left" w:pos="3054"/>
      </w:tabs>
      <w:overflowPunct w:val="0"/>
      <w:spacing w:before="120" w:after="120"/>
      <w:ind w:left="1920"/>
      <w:textAlignment w:val="auto"/>
    </w:pPr>
    <w:rPr>
      <w:b/>
      <w:lang w:eastAsia="zh-CN"/>
    </w:rPr>
  </w:style>
  <w:style w:type="paragraph" w:customStyle="1" w:styleId="GPSL6numbered">
    <w:name w:val="GPS L6 numbered"/>
    <w:basedOn w:val="GPSL5numberedclause"/>
    <w:pPr>
      <w:tabs>
        <w:tab w:val="clear" w:pos="6238"/>
        <w:tab w:val="left" w:pos="4046"/>
        <w:tab w:val="left" w:pos="7372"/>
      </w:tabs>
      <w:ind w:left="3686"/>
    </w:pPr>
  </w:style>
  <w:style w:type="paragraph" w:customStyle="1" w:styleId="GPSL1Guidance">
    <w:name w:val="GPS L1 Guidance"/>
    <w:basedOn w:val="Standard"/>
    <w:pPr>
      <w:spacing w:before="240" w:after="120"/>
      <w:ind w:left="426"/>
    </w:pPr>
    <w:rPr>
      <w:b/>
      <w:i/>
    </w:rPr>
  </w:style>
  <w:style w:type="paragraph" w:customStyle="1" w:styleId="GPSL1SCHEDULEHeading">
    <w:name w:val="GPS L1 SCHEDULE Heading"/>
    <w:basedOn w:val="GPSL1CLAUSEHEADING"/>
    <w:pPr>
      <w:tabs>
        <w:tab w:val="clear" w:pos="142"/>
      </w:tabs>
    </w:pPr>
  </w:style>
  <w:style w:type="paragraph" w:customStyle="1" w:styleId="GPSmacrorestart">
    <w:name w:val="GPS macro restart"/>
    <w:basedOn w:val="Standard"/>
    <w:qFormat/>
    <w:pPr>
      <w:spacing w:after="0"/>
    </w:pPr>
    <w:rPr>
      <w:color w:val="FFFFFF"/>
      <w:sz w:val="16"/>
      <w:szCs w:val="16"/>
    </w:rPr>
  </w:style>
  <w:style w:type="paragraph" w:customStyle="1" w:styleId="GPSSchTitleandNumber">
    <w:name w:val="GPS Sch Title and Number"/>
    <w:basedOn w:val="Standard"/>
    <w:pPr>
      <w:keepNext/>
      <w:overflowPunct w:val="0"/>
      <w:ind w:firstLine="426"/>
      <w:jc w:val="center"/>
      <w:textAlignment w:val="auto"/>
      <w:outlineLvl w:val="0"/>
    </w:pPr>
    <w:rPr>
      <w:rFonts w:ascii="Arial Bold" w:eastAsia="STZhongsong" w:hAnsi="Arial Bold" w:cs="Times New Roman"/>
      <w:b/>
      <w:caps/>
      <w:lang w:eastAsia="zh-CN"/>
    </w:rPr>
  </w:style>
  <w:style w:type="paragraph" w:customStyle="1" w:styleId="GPSSchPart">
    <w:name w:val="GPS Sch Part"/>
    <w:basedOn w:val="Standard"/>
    <w:qFormat/>
    <w:pPr>
      <w:keepNext/>
      <w:overflowPunct w:val="0"/>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pPr>
      <w:tabs>
        <w:tab w:val="clear" w:pos="3054"/>
      </w:tabs>
      <w:ind w:left="936" w:hanging="576"/>
    </w:pPr>
    <w:rPr>
      <w:b w:val="0"/>
    </w:rPr>
  </w:style>
  <w:style w:type="paragraph" w:customStyle="1" w:styleId="GPSL1Schedulenumbered">
    <w:name w:val="GPS L1 Schedule numbered"/>
    <w:basedOn w:val="Standard"/>
    <w:qFormat/>
    <w:pPr>
      <w:tabs>
        <w:tab w:val="left" w:pos="851"/>
      </w:tabs>
    </w:pPr>
  </w:style>
  <w:style w:type="paragraph" w:styleId="BalloonText">
    <w:name w:val="Balloon Text"/>
    <w:basedOn w:val="Standard"/>
    <w:pPr>
      <w:spacing w:after="0"/>
    </w:pPr>
    <w:rPr>
      <w:rFonts w:ascii="Tahoma" w:eastAsia="Tahoma" w:hAnsi="Tahoma" w:cs="Tahoma"/>
      <w:sz w:val="16"/>
      <w:szCs w:val="16"/>
    </w:rPr>
  </w:style>
  <w:style w:type="paragraph" w:customStyle="1" w:styleId="GPSL2Guidance">
    <w:name w:val="GPS L2 Guidance"/>
    <w:basedOn w:val="Standard"/>
    <w:pPr>
      <w:tabs>
        <w:tab w:val="left" w:pos="2268"/>
      </w:tabs>
      <w:overflowPunct w:val="0"/>
      <w:spacing w:before="120" w:after="120"/>
      <w:ind w:left="1134"/>
      <w:textAlignment w:val="auto"/>
    </w:pPr>
    <w:rPr>
      <w:b/>
      <w:i/>
      <w:lang w:eastAsia="zh-CN"/>
    </w:rPr>
  </w:style>
  <w:style w:type="paragraph" w:customStyle="1" w:styleId="GPSL2Indent">
    <w:name w:val="GPS L2 Indent"/>
    <w:basedOn w:val="Standard"/>
    <w:pPr>
      <w:tabs>
        <w:tab w:val="left" w:pos="4536"/>
      </w:tabs>
      <w:spacing w:after="220"/>
      <w:ind w:left="1134"/>
    </w:pPr>
    <w:rPr>
      <w:szCs w:val="24"/>
    </w:rPr>
  </w:style>
  <w:style w:type="paragraph" w:customStyle="1" w:styleId="GPSL4Guidance">
    <w:name w:val="GPS L4 Guidance"/>
    <w:basedOn w:val="Standard"/>
    <w:pPr>
      <w:tabs>
        <w:tab w:val="left" w:pos="3970"/>
      </w:tabs>
      <w:overflowPunct w:val="0"/>
      <w:spacing w:before="120" w:after="120"/>
      <w:ind w:left="1985"/>
      <w:textAlignment w:val="auto"/>
    </w:pPr>
    <w:rPr>
      <w:b/>
      <w:i/>
      <w:lang w:eastAsia="zh-CN"/>
    </w:rPr>
  </w:style>
  <w:style w:type="paragraph" w:customStyle="1" w:styleId="GPSL2non-numberboldheading">
    <w:name w:val="GPS L2 non-number bold heading"/>
    <w:basedOn w:val="GPSL2NumberedBoldHeading"/>
    <w:pPr>
      <w:ind w:left="1134"/>
    </w:pPr>
  </w:style>
  <w:style w:type="paragraph" w:styleId="CommentText">
    <w:name w:val="annotation text"/>
    <w:basedOn w:val="Standard"/>
    <w:rPr>
      <w:sz w:val="20"/>
      <w:szCs w:val="20"/>
    </w:rPr>
  </w:style>
  <w:style w:type="paragraph" w:styleId="CommentSubject">
    <w:name w:val="annotation subject"/>
    <w:basedOn w:val="CommentText"/>
    <w:rPr>
      <w:b/>
      <w:bCs/>
    </w:rPr>
  </w:style>
  <w:style w:type="character" w:customStyle="1" w:styleId="HeaderChar">
    <w:name w:val="Header Char"/>
    <w:basedOn w:val="DefaultParagraphFont"/>
  </w:style>
  <w:style w:type="character" w:customStyle="1" w:styleId="FooterChar">
    <w:name w:val="Footer Char"/>
    <w:basedOn w:val="DefaultParagraphFont"/>
    <w:uiPriority w:val="99"/>
  </w:style>
  <w:style w:type="character" w:styleId="Emphasis">
    <w:name w:val="Emphasis"/>
    <w:basedOn w:val="DefaultParagraphFont"/>
    <w:rPr>
      <w:i/>
      <w:iCs/>
    </w:rPr>
  </w:style>
  <w:style w:type="character" w:customStyle="1" w:styleId="MarginTextChar">
    <w:name w:val="Margin Text Char"/>
    <w:rPr>
      <w:rFonts w:ascii="Calibri" w:eastAsia="STZhongsong" w:hAnsi="Calibri" w:cs="Times New Roman"/>
      <w:szCs w:val="18"/>
      <w:lang w:eastAsia="zh-CN"/>
    </w:rPr>
  </w:style>
  <w:style w:type="character" w:customStyle="1" w:styleId="GPSL2NumberedChar">
    <w:name w:val="GPS L2 Numbered Char"/>
    <w:rPr>
      <w:rFonts w:ascii="Calibri" w:eastAsia="Times New Roman" w:hAnsi="Calibri" w:cs="Arial"/>
      <w:lang w:eastAsia="zh-CN"/>
    </w:rPr>
  </w:style>
  <w:style w:type="character" w:customStyle="1" w:styleId="GPSL1SCHEDULEHeadingChar">
    <w:name w:val="GPS L1 SCHEDULE Heading Char"/>
    <w:rPr>
      <w:rFonts w:ascii="Calibri" w:eastAsia="STZhongsong" w:hAnsi="Calibri" w:cs="Arial"/>
      <w:b/>
      <w:caps/>
      <w:lang w:eastAsia="zh-CN"/>
    </w:rPr>
  </w:style>
  <w:style w:type="character" w:customStyle="1" w:styleId="GPSL1SchedulenumberedChar1">
    <w:name w:val="GPS L1 Schedule numbered Char1"/>
    <w:rPr>
      <w:rFonts w:ascii="Calibri" w:eastAsia="Times New Roman" w:hAnsi="Calibri" w:cs="Arial"/>
    </w:rPr>
  </w:style>
  <w:style w:type="character" w:customStyle="1" w:styleId="GPSL1GuidanceChar">
    <w:name w:val="GPS L1 Guidance Char"/>
    <w:rPr>
      <w:rFonts w:ascii="Calibri" w:eastAsia="Times New Roman" w:hAnsi="Calibri" w:cs="Arial"/>
      <w:b/>
      <w:i/>
    </w:rPr>
  </w:style>
  <w:style w:type="character" w:customStyle="1" w:styleId="GPSSchTitleandNumberChar">
    <w:name w:val="GPS Sch Title and Number Char"/>
    <w:rPr>
      <w:rFonts w:ascii="Arial Bold" w:eastAsia="STZhongsong" w:hAnsi="Arial Bold" w:cs="Times New Roman"/>
      <w:b/>
      <w:caps/>
      <w:lang w:eastAsia="zh-CN"/>
    </w:rPr>
  </w:style>
  <w:style w:type="character" w:customStyle="1" w:styleId="GPSSchPartChar">
    <w:name w:val="GPS Sch Part Char"/>
    <w:rPr>
      <w:rFonts w:ascii="Arial Bold" w:eastAsia="STZhongsong" w:hAnsi="Arial Bold" w:cs="Times New Roman"/>
      <w:b/>
      <w:caps/>
      <w:lang w:eastAsia="zh-CN"/>
    </w:rPr>
  </w:style>
  <w:style w:type="character" w:customStyle="1" w:styleId="BalloonTextChar">
    <w:name w:val="Balloon Text Char"/>
    <w:basedOn w:val="DefaultParagraphFont"/>
    <w:rPr>
      <w:rFonts w:ascii="Tahoma" w:eastAsia="Times New Roman" w:hAnsi="Tahoma" w:cs="Tahoma"/>
      <w:sz w:val="16"/>
      <w:szCs w:val="16"/>
    </w:rPr>
  </w:style>
  <w:style w:type="character" w:customStyle="1" w:styleId="GPSL4numberedclauseChar">
    <w:name w:val="GPS L4 numbered clause Char"/>
    <w:rPr>
      <w:rFonts w:ascii="Calibri" w:eastAsia="Times New Roman" w:hAnsi="Calibri" w:cs="Arial"/>
      <w:lang w:eastAsia="zh-CN"/>
    </w:rPr>
  </w:style>
  <w:style w:type="character" w:customStyle="1" w:styleId="GPSL3numberedclauseChar">
    <w:name w:val="GPS L3 numbered clause Char"/>
    <w:rPr>
      <w:rFonts w:ascii="Calibri" w:eastAsia="Times New Roman" w:hAnsi="Calibri" w:cs="Arial"/>
      <w:lang w:eastAsia="zh-CN"/>
    </w:rPr>
  </w:style>
  <w:style w:type="character" w:customStyle="1" w:styleId="GPSL5numberedclauseChar">
    <w:name w:val="GPS L5 numbered clause Char"/>
    <w:rPr>
      <w:rFonts w:ascii="Calibri" w:eastAsia="Times New Roman" w:hAnsi="Calibri" w:cs="Arial"/>
      <w:lang w:eastAsia="zh-CN"/>
    </w:rPr>
  </w:style>
  <w:style w:type="character" w:customStyle="1" w:styleId="GPSL4GuidanceChar">
    <w:name w:val="GPS L4 Guidance Char"/>
    <w:rPr>
      <w:rFonts w:ascii="Calibri" w:eastAsia="Times New Roman" w:hAnsi="Calibri" w:cs="Arial"/>
      <w:b/>
      <w:i/>
      <w:lang w:eastAsia="zh-CN"/>
    </w:rPr>
  </w:style>
  <w:style w:type="character" w:customStyle="1" w:styleId="GPSL2non-numberboldheadingChar">
    <w:name w:val="GPS L2 non-number bold heading Char"/>
    <w:rPr>
      <w:rFonts w:ascii="Calibri" w:eastAsia="Times New Roman" w:hAnsi="Calibri" w:cs="Arial"/>
      <w:b/>
      <w:lang w:eastAsia="zh-CN"/>
    </w:rPr>
  </w:style>
  <w:style w:type="character" w:customStyle="1" w:styleId="GPSL2IndentChar">
    <w:name w:val="GPS L2 Indent Char"/>
    <w:rPr>
      <w:rFonts w:ascii="Calibri" w:eastAsia="Times New Roman" w:hAnsi="Calibri" w:cs="Arial"/>
      <w:szCs w:val="24"/>
    </w:rPr>
  </w:style>
  <w:style w:type="character" w:customStyle="1" w:styleId="GPSL2GuidanceChar">
    <w:name w:val="GPS L2 Guidance Char"/>
    <w:rPr>
      <w:rFonts w:ascii="Calibri" w:eastAsia="Times New Roman" w:hAnsi="Calibri" w:cs="Arial"/>
      <w:b/>
      <w:i/>
      <w:lang w:eastAsia="zh-CN"/>
    </w:rPr>
  </w:style>
  <w:style w:type="character" w:styleId="CommentReference">
    <w:name w:val="annotation reference"/>
    <w:basedOn w:val="DefaultParagraphFont"/>
    <w:rPr>
      <w:sz w:val="16"/>
      <w:szCs w:val="16"/>
    </w:rPr>
  </w:style>
  <w:style w:type="character" w:customStyle="1" w:styleId="CommentTextChar">
    <w:name w:val="Comment Text Char"/>
    <w:basedOn w:val="DefaultParagraphFont"/>
    <w:rPr>
      <w:rFonts w:ascii="Calibri" w:eastAsia="Times New Roman" w:hAnsi="Calibri" w:cs="Arial"/>
      <w:sz w:val="20"/>
      <w:szCs w:val="20"/>
    </w:rPr>
  </w:style>
  <w:style w:type="character" w:customStyle="1" w:styleId="CommentSubjectChar">
    <w:name w:val="Comment Subject Char"/>
    <w:basedOn w:val="CommentTextChar"/>
    <w:rPr>
      <w:rFonts w:ascii="Calibri" w:eastAsia="Times New Roman" w:hAnsi="Calibri" w:cs="Arial"/>
      <w:b/>
      <w:bCs/>
      <w:sz w:val="20"/>
      <w:szCs w:val="20"/>
    </w:rPr>
  </w:style>
  <w:style w:type="character" w:customStyle="1" w:styleId="ListLabel1">
    <w:name w:val="ListLabel 1"/>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
    <w:name w:val="ListLabel 2"/>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
    <w:name w:val="ListLabel 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
    <w:name w:val="ListLabel 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
    <w:name w:val="ListLabel 5"/>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
    <w:name w:val="ListLabel 6"/>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
    <w:name w:val="ListLabel 7"/>
    <w:rPr>
      <w:rFonts w:cs="Times New Roman"/>
    </w:rPr>
  </w:style>
  <w:style w:type="character" w:customStyle="1" w:styleId="ListLabel8">
    <w:name w:val="ListLabel 8"/>
    <w:rPr>
      <w:rFonts w:cs="Times New Roman"/>
    </w:rPr>
  </w:style>
  <w:style w:type="character" w:customStyle="1" w:styleId="ListLabel9">
    <w:name w:val="ListLabel 9"/>
    <w:rPr>
      <w:rFonts w:cs="Times New Roman"/>
    </w:rPr>
  </w:style>
  <w:style w:type="character" w:customStyle="1" w:styleId="ListLabel10">
    <w:name w:val="ListLabel 1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11">
    <w:name w:val="ListLabel 11"/>
    <w:rPr>
      <w:rFonts w:cs="Times New Roman"/>
    </w:rPr>
  </w:style>
  <w:style w:type="character" w:customStyle="1" w:styleId="ListLabel12">
    <w:name w:val="ListLabel 12"/>
    <w:rPr>
      <w:rFonts w:cs="Times New Roman"/>
    </w:rPr>
  </w:style>
  <w:style w:type="character" w:customStyle="1" w:styleId="ListLabel13">
    <w:name w:val="ListLabel 13"/>
    <w:rPr>
      <w:rFonts w:cs="Times New Roman"/>
    </w:rPr>
  </w:style>
  <w:style w:type="character" w:customStyle="1" w:styleId="ListLabel14">
    <w:name w:val="ListLabel 14"/>
    <w:rPr>
      <w:rFonts w:cs="Times New Roman"/>
    </w:rPr>
  </w:style>
  <w:style w:type="character" w:customStyle="1" w:styleId="ListLabel15">
    <w:name w:val="ListLabel 15"/>
    <w:rPr>
      <w:rFonts w:cs="Times New Roman"/>
    </w:rPr>
  </w:style>
  <w:style w:type="character" w:customStyle="1" w:styleId="ListLabel16">
    <w:name w:val="ListLabel 16"/>
    <w:rPr>
      <w:rFonts w:cs="Times New Roman"/>
    </w:rPr>
  </w:style>
  <w:style w:type="character" w:customStyle="1" w:styleId="ListLabel17">
    <w:name w:val="ListLabel 17"/>
    <w:rPr>
      <w:rFonts w:cs="Times New Roman"/>
    </w:rPr>
  </w:style>
  <w:style w:type="character" w:customStyle="1" w:styleId="ListLabel18">
    <w:name w:val="ListLabel 18"/>
    <w:rPr>
      <w:rFonts w:cs="Times New Roman"/>
    </w:rPr>
  </w:style>
  <w:style w:type="character" w:customStyle="1" w:styleId="ListLabel19">
    <w:name w:val="ListLabel 1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0">
    <w:name w:val="ListLabel 20"/>
    <w:rPr>
      <w:rFonts w:cs="Times New Roman"/>
    </w:rPr>
  </w:style>
  <w:style w:type="character" w:customStyle="1" w:styleId="ListLabel21">
    <w:name w:val="ListLabel 21"/>
    <w:rPr>
      <w:rFonts w:cs="Times New Roman"/>
    </w:rPr>
  </w:style>
  <w:style w:type="character" w:customStyle="1" w:styleId="ListLabel22">
    <w:name w:val="ListLabel 22"/>
    <w:rPr>
      <w:rFonts w:cs="Times New Roman"/>
    </w:rPr>
  </w:style>
  <w:style w:type="character" w:customStyle="1" w:styleId="ListLabel23">
    <w:name w:val="ListLabel 23"/>
    <w:rPr>
      <w:rFonts w:cs="Times New Roman"/>
    </w:rPr>
  </w:style>
  <w:style w:type="character" w:customStyle="1" w:styleId="ListLabel24">
    <w:name w:val="ListLabel 24"/>
    <w:rPr>
      <w:rFonts w:cs="Times New Roman"/>
    </w:rPr>
  </w:style>
  <w:style w:type="character" w:customStyle="1" w:styleId="ListLabel25">
    <w:name w:val="ListLabel 25"/>
    <w:rPr>
      <w:rFonts w:cs="Times New Roman"/>
    </w:rPr>
  </w:style>
  <w:style w:type="character" w:customStyle="1" w:styleId="ListLabel26">
    <w:name w:val="ListLabel 26"/>
    <w:rPr>
      <w:rFonts w:cs="Times New Roman"/>
    </w:rPr>
  </w:style>
  <w:style w:type="character" w:customStyle="1" w:styleId="ListLabel27">
    <w:name w:val="ListLabel 27"/>
    <w:rPr>
      <w:rFonts w:cs="Times New Roman"/>
    </w:rPr>
  </w:style>
  <w:style w:type="character" w:customStyle="1" w:styleId="ListLabel28">
    <w:name w:val="ListLabel 28"/>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9">
    <w:name w:val="ListLabel 2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0">
    <w:name w:val="ListLabel 3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1">
    <w:name w:val="ListLabel 31"/>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2">
    <w:name w:val="ListLabel 32"/>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3">
    <w:name w:val="ListLabel 33"/>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4">
    <w:name w:val="ListLabel 34"/>
    <w:rPr>
      <w:rFonts w:cs="Times New Roman"/>
    </w:rPr>
  </w:style>
  <w:style w:type="character" w:customStyle="1" w:styleId="ListLabel35">
    <w:name w:val="ListLabel 35"/>
    <w:rPr>
      <w:rFonts w:cs="Times New Roman"/>
    </w:rPr>
  </w:style>
  <w:style w:type="character" w:customStyle="1" w:styleId="ListLabel36">
    <w:name w:val="ListLabel 36"/>
    <w:rPr>
      <w:rFonts w:cs="Times New Roman"/>
    </w:rPr>
  </w:style>
  <w:style w:type="character" w:customStyle="1" w:styleId="ListLabel37">
    <w:name w:val="ListLabel 37"/>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8">
    <w:name w:val="ListLabel 3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9">
    <w:name w:val="ListLabel 3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0">
    <w:name w:val="ListLabel 4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1">
    <w:name w:val="ListLabel 41"/>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2">
    <w:name w:val="ListLabel 42"/>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3">
    <w:name w:val="ListLabel 43"/>
    <w:rPr>
      <w:rFonts w:cs="Times New Roman"/>
    </w:rPr>
  </w:style>
  <w:style w:type="character" w:customStyle="1" w:styleId="ListLabel44">
    <w:name w:val="ListLabel 44"/>
    <w:rPr>
      <w:rFonts w:cs="Times New Roman"/>
    </w:rPr>
  </w:style>
  <w:style w:type="character" w:customStyle="1" w:styleId="ListLabel45">
    <w:name w:val="ListLabel 45"/>
    <w:rPr>
      <w:rFonts w:cs="Times New Roman"/>
    </w:rPr>
  </w:style>
  <w:style w:type="character" w:customStyle="1" w:styleId="ListLabel46">
    <w:name w:val="ListLabel 46"/>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7">
    <w:name w:val="ListLabel 4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8">
    <w:name w:val="ListLabel 4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9">
    <w:name w:val="ListLabel 4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0">
    <w:name w:val="ListLabel 50"/>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1">
    <w:name w:val="ListLabel 51"/>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2">
    <w:name w:val="ListLabel 52"/>
    <w:rPr>
      <w:rFonts w:cs="Times New Roman"/>
    </w:rPr>
  </w:style>
  <w:style w:type="character" w:customStyle="1" w:styleId="ListLabel53">
    <w:name w:val="ListLabel 53"/>
    <w:rPr>
      <w:rFonts w:cs="Times New Roman"/>
    </w:rPr>
  </w:style>
  <w:style w:type="character" w:customStyle="1" w:styleId="ListLabel54">
    <w:name w:val="ListLabel 54"/>
    <w:rPr>
      <w:rFonts w:cs="Times New Roman"/>
    </w:rPr>
  </w:style>
  <w:style w:type="character" w:customStyle="1" w:styleId="ListLabel55">
    <w:name w:val="ListLabel 55"/>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6">
    <w:name w:val="ListLabel 5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7">
    <w:name w:val="ListLabel 5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8">
    <w:name w:val="ListLabel 5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9">
    <w:name w:val="ListLabel 59"/>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0">
    <w:name w:val="ListLabel 60"/>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1">
    <w:name w:val="ListLabel 61"/>
    <w:rPr>
      <w:rFonts w:cs="Times New Roman"/>
    </w:rPr>
  </w:style>
  <w:style w:type="character" w:customStyle="1" w:styleId="ListLabel62">
    <w:name w:val="ListLabel 62"/>
    <w:rPr>
      <w:rFonts w:cs="Times New Roman"/>
    </w:rPr>
  </w:style>
  <w:style w:type="character" w:customStyle="1" w:styleId="ListLabel63">
    <w:name w:val="ListLabel 63"/>
    <w:rPr>
      <w:rFonts w:cs="Times New Roman"/>
    </w:rPr>
  </w:style>
  <w:style w:type="character" w:customStyle="1" w:styleId="ListLabel64">
    <w:name w:val="ListLabel 64"/>
    <w:rPr>
      <w:rFonts w:cs="Courier New"/>
      <w:b w:val="0"/>
    </w:rPr>
  </w:style>
  <w:style w:type="character" w:customStyle="1" w:styleId="ListLabel65">
    <w:name w:val="ListLabel 65"/>
    <w:rPr>
      <w:rFonts w:cs="Courier New"/>
    </w:rPr>
  </w:style>
  <w:style w:type="character" w:customStyle="1" w:styleId="ListLabel66">
    <w:name w:val="ListLabel 66"/>
    <w:rPr>
      <w:rFonts w:cs="Courier New"/>
    </w:rPr>
  </w:style>
  <w:style w:type="character" w:customStyle="1" w:styleId="ListLabel67">
    <w:name w:val="ListLabel 67"/>
    <w:rPr>
      <w:rFonts w:cs="Courier New"/>
    </w:rPr>
  </w:style>
  <w:style w:type="character" w:customStyle="1" w:styleId="ListLabel68">
    <w:name w:val="ListLabel 68"/>
    <w:rPr>
      <w:rFonts w:cs="Courier New"/>
    </w:rPr>
  </w:style>
  <w:style w:type="character" w:customStyle="1" w:styleId="ListLabel69">
    <w:name w:val="ListLabel 69"/>
    <w:rPr>
      <w:rFonts w:cs="Courier New"/>
    </w:rPr>
  </w:style>
  <w:style w:type="character" w:customStyle="1" w:styleId="ListLabel70">
    <w:name w:val="ListLabel 70"/>
    <w:rPr>
      <w:rFonts w:cs="Courier New"/>
    </w:rPr>
  </w:style>
  <w:style w:type="character" w:customStyle="1" w:styleId="ListLabel71">
    <w:name w:val="ListLabel 71"/>
    <w:rPr>
      <w:rFonts w:cs="Courier New"/>
    </w:rPr>
  </w:style>
  <w:style w:type="character" w:customStyle="1" w:styleId="ListLabel72">
    <w:name w:val="ListLabel 72"/>
    <w:rPr>
      <w:rFonts w:cs="Courier New"/>
    </w:rPr>
  </w:style>
  <w:style w:type="character" w:customStyle="1" w:styleId="ListLabel73">
    <w:name w:val="ListLabel 73"/>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4">
    <w:name w:val="ListLabel 7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5">
    <w:name w:val="ListLabel 7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6">
    <w:name w:val="ListLabel 7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7">
    <w:name w:val="ListLabel 77"/>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8">
    <w:name w:val="ListLabel 78"/>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9">
    <w:name w:val="ListLabel 79"/>
    <w:rPr>
      <w:rFonts w:cs="Times New Roman"/>
    </w:rPr>
  </w:style>
  <w:style w:type="character" w:customStyle="1" w:styleId="ListLabel80">
    <w:name w:val="ListLabel 80"/>
    <w:rPr>
      <w:rFonts w:cs="Times New Roman"/>
    </w:rPr>
  </w:style>
  <w:style w:type="character" w:customStyle="1" w:styleId="ListLabel81">
    <w:name w:val="ListLabel 81"/>
    <w:rPr>
      <w:rFonts w:cs="Times New Roman"/>
    </w:rPr>
  </w:style>
  <w:style w:type="character" w:customStyle="1" w:styleId="ListLabel82">
    <w:name w:val="ListLabel 82"/>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3">
    <w:name w:val="ListLabel 8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4">
    <w:name w:val="ListLabel 8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5">
    <w:name w:val="ListLabel 8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6">
    <w:name w:val="ListLabel 86"/>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7">
    <w:name w:val="ListLabel 87"/>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8">
    <w:name w:val="ListLabel 88"/>
    <w:rPr>
      <w:rFonts w:cs="Times New Roman"/>
    </w:rPr>
  </w:style>
  <w:style w:type="character" w:customStyle="1" w:styleId="ListLabel89">
    <w:name w:val="ListLabel 89"/>
    <w:rPr>
      <w:rFonts w:cs="Times New Roman"/>
    </w:rPr>
  </w:style>
  <w:style w:type="character" w:customStyle="1" w:styleId="ListLabel90">
    <w:name w:val="ListLabel 90"/>
    <w:rPr>
      <w:rFonts w:cs="Times New Roman"/>
    </w:rPr>
  </w:style>
  <w:style w:type="numbering" w:customStyle="1" w:styleId="NoList1">
    <w:name w:val="No List_1"/>
    <w:basedOn w:val="NoList"/>
    <w:pPr>
      <w:numPr>
        <w:numId w:val="1"/>
      </w:numPr>
    </w:pPr>
  </w:style>
  <w:style w:type="numbering" w:customStyle="1" w:styleId="WWNum1">
    <w:name w:val="WWNum1"/>
    <w:basedOn w:val="NoList"/>
    <w:pPr>
      <w:numPr>
        <w:numId w:val="2"/>
      </w:numPr>
    </w:pPr>
  </w:style>
  <w:style w:type="numbering" w:customStyle="1" w:styleId="WWNum2">
    <w:name w:val="WWNum2"/>
    <w:basedOn w:val="NoList"/>
    <w:pPr>
      <w:numPr>
        <w:numId w:val="3"/>
      </w:numPr>
    </w:pPr>
  </w:style>
  <w:style w:type="numbering" w:customStyle="1" w:styleId="WWNum3">
    <w:name w:val="WWNum3"/>
    <w:basedOn w:val="NoList"/>
    <w:pPr>
      <w:numPr>
        <w:numId w:val="4"/>
      </w:numPr>
    </w:pPr>
  </w:style>
  <w:style w:type="numbering" w:customStyle="1" w:styleId="WWNum4">
    <w:name w:val="WWNum4"/>
    <w:basedOn w:val="NoList"/>
    <w:pPr>
      <w:numPr>
        <w:numId w:val="5"/>
      </w:numPr>
    </w:pPr>
  </w:style>
  <w:style w:type="numbering" w:customStyle="1" w:styleId="WWNum5">
    <w:name w:val="WWNum5"/>
    <w:basedOn w:val="NoList"/>
    <w:pPr>
      <w:numPr>
        <w:numId w:val="6"/>
      </w:numPr>
    </w:pPr>
  </w:style>
  <w:style w:type="numbering" w:customStyle="1" w:styleId="WWNum6">
    <w:name w:val="WWNum6"/>
    <w:basedOn w:val="NoList"/>
    <w:pPr>
      <w:numPr>
        <w:numId w:val="7"/>
      </w:numPr>
    </w:pPr>
  </w:style>
  <w:style w:type="numbering" w:customStyle="1" w:styleId="WWNum7">
    <w:name w:val="WWNum7"/>
    <w:basedOn w:val="NoList"/>
    <w:pPr>
      <w:numPr>
        <w:numId w:val="8"/>
      </w:numPr>
    </w:pPr>
  </w:style>
  <w:style w:type="numbering" w:customStyle="1" w:styleId="WWNum8">
    <w:name w:val="WWNum8"/>
    <w:basedOn w:val="NoList"/>
    <w:pPr>
      <w:numPr>
        <w:numId w:val="9"/>
      </w:numPr>
    </w:pPr>
  </w:style>
  <w:style w:type="numbering" w:customStyle="1" w:styleId="WWNum9">
    <w:name w:val="WWNum9"/>
    <w:basedOn w:val="NoList"/>
    <w:pPr>
      <w:numPr>
        <w:numId w:val="10"/>
      </w:numPr>
    </w:pPr>
  </w:style>
  <w:style w:type="numbering" w:customStyle="1" w:styleId="WWNum10">
    <w:name w:val="WWNum10"/>
    <w:basedOn w:val="NoList"/>
    <w:pPr>
      <w:numPr>
        <w:numId w:val="11"/>
      </w:numPr>
    </w:pPr>
  </w:style>
  <w:style w:type="numbering" w:customStyle="1" w:styleId="WWNum11">
    <w:name w:val="WWNum11"/>
    <w:basedOn w:val="NoList"/>
    <w:pPr>
      <w:numPr>
        <w:numId w:val="12"/>
      </w:numPr>
    </w:pPr>
  </w:style>
  <w:style w:type="numbering" w:customStyle="1" w:styleId="WWNum12">
    <w:name w:val="WWNum12"/>
    <w:basedOn w:val="NoList"/>
    <w:pPr>
      <w:numPr>
        <w:numId w:val="21"/>
      </w:numPr>
    </w:pPr>
  </w:style>
  <w:style w:type="numbering" w:customStyle="1" w:styleId="WWNum13">
    <w:name w:val="WWNum13"/>
    <w:basedOn w:val="NoList"/>
    <w:pPr>
      <w:numPr>
        <w:numId w:val="14"/>
      </w:numPr>
    </w:pPr>
  </w:style>
  <w:style w:type="table" w:styleId="TableGrid">
    <w:name w:val="Table Grid"/>
    <w:basedOn w:val="TableNormal"/>
    <w:uiPriority w:val="39"/>
    <w:rsid w:val="007A5C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7679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57399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09870A-CC7F-42FF-BA8D-7912289BD6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545</Words>
  <Characters>3110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Philip Ackers</cp:lastModifiedBy>
  <cp:revision>2</cp:revision>
  <cp:lastPrinted>2018-06-18T15:01:00Z</cp:lastPrinted>
  <dcterms:created xsi:type="dcterms:W3CDTF">2020-07-07T06:08:00Z</dcterms:created>
  <dcterms:modified xsi:type="dcterms:W3CDTF">2020-07-07T06:08:00Z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gCurrentVersion">
    <vt:lpwstr>15 November 2017 D1V4</vt:lpwstr>
  </property>
</Properties>
</file>